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3C" w:rsidRPr="005E5801" w:rsidRDefault="00F0043C" w:rsidP="005E5801">
      <w:pPr>
        <w:pStyle w:val="Bezodstpw"/>
        <w:jc w:val="right"/>
        <w:rPr>
          <w:rFonts w:ascii="Arial" w:hAnsi="Arial" w:cs="Arial"/>
          <w:b/>
        </w:rPr>
      </w:pPr>
      <w:bookmarkStart w:id="0" w:name="__RefHeading__3005_1668947380"/>
      <w:r w:rsidRPr="005E5801">
        <w:rPr>
          <w:rFonts w:ascii="Arial" w:hAnsi="Arial" w:cs="Arial"/>
          <w:b/>
        </w:rPr>
        <w:t xml:space="preserve">Załącznik nr 5 do </w:t>
      </w:r>
      <w:bookmarkEnd w:id="0"/>
      <w:r w:rsidR="00326D97">
        <w:rPr>
          <w:rFonts w:ascii="Arial" w:hAnsi="Arial" w:cs="Arial"/>
          <w:b/>
        </w:rPr>
        <w:t>SIWZ</w:t>
      </w:r>
    </w:p>
    <w:p w:rsidR="00F0043C" w:rsidRDefault="00F0043C" w:rsidP="00F0043C">
      <w:pPr>
        <w:pStyle w:val="Nagwek4"/>
      </w:pPr>
      <w:r>
        <w:t>Zał. nr 5 do SIWZ</w:t>
      </w:r>
    </w:p>
    <w:p w:rsidR="00F0043C" w:rsidRDefault="00F0043C" w:rsidP="00F0043C">
      <w:pPr>
        <w:suppressAutoHyphens w:val="0"/>
        <w:autoSpaceDE w:val="0"/>
        <w:jc w:val="center"/>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(wzór)</w:t>
      </w:r>
    </w:p>
    <w:p w:rsidR="00F0043C" w:rsidRDefault="00F0043C" w:rsidP="00F0043C">
      <w:pPr>
        <w:suppressAutoHyphens w:val="0"/>
        <w:autoSpaceDE w:val="0"/>
        <w:jc w:val="right"/>
        <w:textAlignment w:val="auto"/>
        <w:rPr>
          <w:rFonts w:ascii="Arial" w:eastAsia="Times New Roman" w:hAnsi="Arial" w:cs="Arial"/>
          <w:color w:val="000000"/>
          <w:kern w:val="0"/>
          <w:sz w:val="20"/>
          <w:szCs w:val="22"/>
        </w:rPr>
      </w:pPr>
    </w:p>
    <w:p w:rsidR="00F0043C" w:rsidRDefault="00F0043C" w:rsidP="00F0043C">
      <w:pPr>
        <w:suppressAutoHyphens w:val="0"/>
        <w:autoSpaceDE w:val="0"/>
        <w:spacing w:line="360" w:lineRule="auto"/>
        <w:jc w:val="center"/>
        <w:textAlignment w:val="auto"/>
      </w:pPr>
      <w:r>
        <w:rPr>
          <w:rFonts w:ascii="Arial" w:eastAsia="Times New Roman" w:hAnsi="Arial" w:cs="Arial"/>
          <w:b/>
          <w:bCs/>
          <w:color w:val="000000"/>
          <w:kern w:val="0"/>
          <w:sz w:val="20"/>
          <w:szCs w:val="22"/>
        </w:rPr>
        <w:t xml:space="preserve">UMOWA Nr </w:t>
      </w:r>
      <w:r>
        <w:rPr>
          <w:rFonts w:ascii="Arial" w:eastAsia="Times New Roman" w:hAnsi="Arial" w:cs="Arial"/>
          <w:color w:val="000000"/>
          <w:kern w:val="0"/>
          <w:sz w:val="20"/>
          <w:szCs w:val="22"/>
          <w:shd w:val="clear" w:color="auto" w:fill="FFFFFF"/>
        </w:rPr>
        <w:t xml:space="preserve"> GP.D.ZP.272.1.201</w:t>
      </w:r>
      <w:r>
        <w:rPr>
          <w:rFonts w:ascii="Arial" w:eastAsia="Times New Roman" w:hAnsi="Arial" w:cs="Arial"/>
          <w:color w:val="000000"/>
          <w:kern w:val="0"/>
          <w:sz w:val="20"/>
          <w:szCs w:val="22"/>
        </w:rPr>
        <w:t>6</w:t>
      </w:r>
    </w:p>
    <w:p w:rsidR="00F0043C" w:rsidRDefault="00F0043C" w:rsidP="00F0043C">
      <w:pPr>
        <w:suppressAutoHyphens w:val="0"/>
        <w:autoSpaceDE w:val="0"/>
        <w:spacing w:line="360" w:lineRule="auto"/>
        <w:jc w:val="center"/>
        <w:textAlignment w:val="auto"/>
      </w:pPr>
      <w:r>
        <w:rPr>
          <w:rFonts w:ascii="Arial" w:eastAsia="Times New Roman" w:hAnsi="Arial" w:cs="Arial"/>
          <w:color w:val="000000"/>
          <w:kern w:val="0"/>
          <w:sz w:val="20"/>
          <w:szCs w:val="22"/>
        </w:rPr>
        <w:t xml:space="preserve">zawarta w dniu : </w:t>
      </w:r>
      <w:r>
        <w:rPr>
          <w:rFonts w:ascii="Arial" w:eastAsia="Times New Roman" w:hAnsi="Arial" w:cs="Arial"/>
          <w:b/>
          <w:bCs/>
          <w:color w:val="000000"/>
          <w:kern w:val="0"/>
          <w:sz w:val="20"/>
          <w:szCs w:val="22"/>
        </w:rPr>
        <w:t xml:space="preserve"> ……………..2016</w:t>
      </w:r>
      <w:r>
        <w:rPr>
          <w:rFonts w:ascii="Arial" w:eastAsia="Times New Roman" w:hAnsi="Arial" w:cs="Arial"/>
          <w:color w:val="000000"/>
          <w:kern w:val="0"/>
          <w:sz w:val="20"/>
          <w:szCs w:val="22"/>
        </w:rPr>
        <w:t xml:space="preserve"> </w:t>
      </w:r>
      <w:r>
        <w:rPr>
          <w:rFonts w:ascii="Arial" w:eastAsia="Times New Roman" w:hAnsi="Arial" w:cs="Arial"/>
          <w:b/>
          <w:bCs/>
          <w:color w:val="000000"/>
          <w:kern w:val="0"/>
          <w:sz w:val="20"/>
          <w:szCs w:val="22"/>
        </w:rPr>
        <w:t>roku</w:t>
      </w:r>
      <w:r>
        <w:rPr>
          <w:rFonts w:ascii="Arial" w:eastAsia="Times New Roman" w:hAnsi="Arial" w:cs="Arial"/>
          <w:color w:val="000000"/>
          <w:kern w:val="0"/>
          <w:sz w:val="20"/>
          <w:szCs w:val="22"/>
        </w:rPr>
        <w:t xml:space="preserve"> w </w:t>
      </w:r>
      <w:r>
        <w:rPr>
          <w:rFonts w:ascii="Arial" w:eastAsia="Times New Roman" w:hAnsi="Arial" w:cs="Arial"/>
          <w:color w:val="000000"/>
          <w:kern w:val="0"/>
          <w:sz w:val="20"/>
          <w:szCs w:val="22"/>
          <w:shd w:val="clear" w:color="auto" w:fill="FFFFFF"/>
        </w:rPr>
        <w:t>Platerowie</w:t>
      </w:r>
      <w:r>
        <w:rPr>
          <w:rFonts w:ascii="Arial" w:eastAsia="Times New Roman" w:hAnsi="Arial" w:cs="Arial"/>
          <w:color w:val="000000"/>
          <w:kern w:val="0"/>
          <w:sz w:val="20"/>
          <w:szCs w:val="22"/>
        </w:rPr>
        <w:t xml:space="preserve"> </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pomiędzy: </w:t>
      </w:r>
      <w:r>
        <w:rPr>
          <w:rFonts w:ascii="Arial" w:eastAsia="Times New Roman" w:hAnsi="Arial" w:cs="Arial"/>
          <w:b/>
          <w:bCs/>
          <w:color w:val="000000"/>
          <w:kern w:val="0"/>
          <w:sz w:val="20"/>
          <w:szCs w:val="22"/>
        </w:rPr>
        <w:t>G</w:t>
      </w:r>
      <w:r>
        <w:rPr>
          <w:rFonts w:ascii="Arial" w:eastAsia="Times New Roman" w:hAnsi="Arial" w:cs="Arial"/>
          <w:b/>
          <w:bCs/>
          <w:color w:val="000000"/>
          <w:kern w:val="0"/>
          <w:sz w:val="20"/>
          <w:szCs w:val="22"/>
          <w:shd w:val="clear" w:color="auto" w:fill="FFFFFF"/>
        </w:rPr>
        <w:t>MINĄ  PLATERÓW</w:t>
      </w:r>
      <w:r>
        <w:rPr>
          <w:rFonts w:ascii="Arial" w:eastAsia="Times New Roman" w:hAnsi="Arial" w:cs="Arial"/>
          <w:color w:val="000000"/>
          <w:kern w:val="0"/>
          <w:sz w:val="20"/>
          <w:szCs w:val="22"/>
        </w:rPr>
        <w:t xml:space="preserve">, </w:t>
      </w:r>
      <w:r>
        <w:rPr>
          <w:rFonts w:ascii="Arial" w:eastAsia="Times New Roman" w:hAnsi="Arial" w:cs="Arial"/>
          <w:b/>
          <w:bCs/>
          <w:color w:val="000000"/>
          <w:kern w:val="0"/>
          <w:sz w:val="20"/>
          <w:szCs w:val="22"/>
        </w:rPr>
        <w:t>ul. 3 Maja 5, 08-210 Platerów</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reprezentowaną przez: </w:t>
      </w:r>
      <w:r>
        <w:rPr>
          <w:rFonts w:ascii="Arial" w:eastAsia="Times New Roman" w:hAnsi="Arial" w:cs="Arial"/>
          <w:b/>
          <w:bCs/>
          <w:color w:val="000000"/>
          <w:kern w:val="0"/>
          <w:sz w:val="20"/>
          <w:szCs w:val="22"/>
          <w:shd w:val="clear" w:color="auto" w:fill="FFFFFF"/>
        </w:rPr>
        <w:t>Wójta  Gminy - Jerzego   Garuckiego</w:t>
      </w:r>
      <w:r>
        <w:rPr>
          <w:rFonts w:ascii="Arial" w:eastAsia="Times New Roman" w:hAnsi="Arial" w:cs="Arial"/>
          <w:b/>
          <w:bCs/>
          <w:color w:val="000000"/>
          <w:kern w:val="0"/>
          <w:sz w:val="20"/>
          <w:szCs w:val="22"/>
        </w:rPr>
        <w:t>,</w:t>
      </w:r>
    </w:p>
    <w:p w:rsidR="00F0043C" w:rsidRDefault="00F0043C" w:rsidP="00F0043C">
      <w:pPr>
        <w:suppressAutoHyphens w:val="0"/>
        <w:autoSpaceDE w:val="0"/>
        <w:spacing w:line="360" w:lineRule="auto"/>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przy kontrasygnacie Skarbnika Gminy – Pani Bożeny Bartoszewskiej</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zwanym dalej "</w:t>
      </w:r>
      <w:r>
        <w:rPr>
          <w:rFonts w:ascii="Arial" w:eastAsia="Times New Roman" w:hAnsi="Arial" w:cs="Arial"/>
          <w:b/>
          <w:bCs/>
          <w:color w:val="000000"/>
          <w:kern w:val="0"/>
          <w:sz w:val="20"/>
          <w:szCs w:val="22"/>
        </w:rPr>
        <w:t>Zamawiającym”</w:t>
      </w:r>
      <w:r>
        <w:rPr>
          <w:rFonts w:ascii="Arial" w:eastAsia="Times New Roman" w:hAnsi="Arial" w:cs="Arial"/>
          <w:color w:val="000000"/>
          <w:kern w:val="0"/>
          <w:sz w:val="20"/>
          <w:szCs w:val="22"/>
        </w:rPr>
        <w:t>,</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 xml:space="preserve">a </w:t>
      </w:r>
      <w:r>
        <w:rPr>
          <w:rFonts w:ascii="Arial" w:eastAsia="Times New Roman" w:hAnsi="Arial" w:cs="Arial"/>
          <w:b/>
          <w:bCs/>
          <w:color w:val="000000"/>
          <w:kern w:val="0"/>
          <w:sz w:val="20"/>
          <w:szCs w:val="22"/>
        </w:rPr>
        <w:t>…………………………………………………………………………….</w:t>
      </w:r>
      <w:r>
        <w:rPr>
          <w:rFonts w:ascii="Arial" w:eastAsia="Times New Roman" w:hAnsi="Arial" w:cs="Arial"/>
          <w:color w:val="000000"/>
          <w:kern w:val="0"/>
          <w:sz w:val="20"/>
          <w:szCs w:val="22"/>
        </w:rPr>
        <w:t>, NIP.........................., REGON.............................................., wpisanym w dniu.......................... do rejestru ............................ ................................</w:t>
      </w:r>
    </w:p>
    <w:p w:rsidR="00F0043C" w:rsidRDefault="00F0043C" w:rsidP="00F0043C">
      <w:pPr>
        <w:suppressAutoHyphens w:val="0"/>
        <w:autoSpaceDE w:val="0"/>
        <w:spacing w:line="360" w:lineRule="auto"/>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reprezentowanym przez:...........................................................</w:t>
      </w:r>
    </w:p>
    <w:p w:rsidR="00F0043C" w:rsidRDefault="00F0043C" w:rsidP="00F0043C">
      <w:pPr>
        <w:suppressAutoHyphens w:val="0"/>
        <w:autoSpaceDE w:val="0"/>
        <w:spacing w:line="360" w:lineRule="auto"/>
        <w:jc w:val="both"/>
        <w:textAlignment w:val="auto"/>
      </w:pPr>
      <w:r>
        <w:rPr>
          <w:rFonts w:ascii="Arial" w:eastAsia="Times New Roman" w:hAnsi="Arial" w:cs="Arial"/>
          <w:color w:val="000000"/>
          <w:kern w:val="0"/>
          <w:sz w:val="20"/>
          <w:szCs w:val="22"/>
        </w:rPr>
        <w:t>zwanym dalej "</w:t>
      </w:r>
      <w:r>
        <w:rPr>
          <w:rFonts w:ascii="Arial" w:eastAsia="Times New Roman" w:hAnsi="Arial" w:cs="Arial"/>
          <w:b/>
          <w:bCs/>
          <w:color w:val="000000"/>
          <w:kern w:val="0"/>
          <w:sz w:val="20"/>
          <w:szCs w:val="22"/>
        </w:rPr>
        <w:t>Wykonawcą</w:t>
      </w:r>
      <w:r>
        <w:rPr>
          <w:rFonts w:ascii="Arial" w:eastAsia="Times New Roman" w:hAnsi="Arial" w:cs="Arial"/>
          <w:color w:val="000000"/>
          <w:kern w:val="0"/>
          <w:sz w:val="20"/>
          <w:szCs w:val="22"/>
        </w:rPr>
        <w:t>" ,</w:t>
      </w:r>
    </w:p>
    <w:p w:rsidR="005E5801" w:rsidRDefault="005E5801" w:rsidP="005E5801">
      <w:pPr>
        <w:widowControl/>
        <w:tabs>
          <w:tab w:val="left" w:pos="1080"/>
        </w:tabs>
        <w:suppressAutoHyphens w:val="0"/>
        <w:autoSpaceDE w:val="0"/>
        <w:jc w:val="both"/>
        <w:textAlignment w:val="auto"/>
        <w:rPr>
          <w:rFonts w:ascii="Arial" w:eastAsia="Times New Roman" w:hAnsi="Arial" w:cs="Arial"/>
          <w:color w:val="000000"/>
          <w:kern w:val="0"/>
          <w:sz w:val="20"/>
          <w:szCs w:val="22"/>
        </w:rPr>
      </w:pPr>
    </w:p>
    <w:p w:rsidR="00F0043C" w:rsidRDefault="00F0043C" w:rsidP="005E5801">
      <w:pPr>
        <w:widowControl/>
        <w:tabs>
          <w:tab w:val="left" w:pos="108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wyniku udzielenia zamówienia publicznego przeprowadzonego w trybie przetargu nieograniczonego dla robót budowlanych o wartości zamówienia nie przekraczającej wyrażonej w złotych równowartości kwoty 5</w:t>
      </w:r>
      <w:r w:rsidR="005E5801">
        <w:rPr>
          <w:rFonts w:ascii="Arial" w:eastAsia="Times New Roman" w:hAnsi="Arial" w:cs="Arial"/>
          <w:color w:val="000000"/>
          <w:kern w:val="0"/>
          <w:sz w:val="20"/>
          <w:szCs w:val="22"/>
        </w:rPr>
        <w:t> 225 000</w:t>
      </w:r>
      <w:r>
        <w:rPr>
          <w:rFonts w:ascii="Arial" w:eastAsia="Times New Roman" w:hAnsi="Arial" w:cs="Arial"/>
          <w:color w:val="000000"/>
          <w:kern w:val="0"/>
          <w:sz w:val="20"/>
          <w:szCs w:val="22"/>
        </w:rPr>
        <w:t xml:space="preserve"> euro zawarto umowę o następującej treści:</w:t>
      </w:r>
    </w:p>
    <w:p w:rsidR="00F0043C" w:rsidRDefault="00F0043C" w:rsidP="00F0043C">
      <w:pPr>
        <w:suppressAutoHyphens w:val="0"/>
        <w:autoSpaceDE w:val="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Definicje</w:t>
      </w:r>
    </w:p>
    <w:p w:rsidR="00F0043C" w:rsidRDefault="00F0043C" w:rsidP="00F0043C">
      <w:pPr>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Użyte w treści umowy pojęcia i określenia należy rozumieć:</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shd w:val="clear" w:color="auto" w:fill="FFFFFF"/>
        </w:rPr>
        <w:tab/>
        <w:t xml:space="preserve">Umowa - oznacza umowę zawartą pomiędzy Zamawiającym a Wykonawcą, na warunkach zapisanych w niniejszym dokumencie i związanych z nim załącznikach, stanowiących jej integralną część.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2)</w:t>
      </w:r>
      <w:r>
        <w:rPr>
          <w:rFonts w:ascii="Arial" w:eastAsia="Times New Roman" w:hAnsi="Arial" w:cs="Arial"/>
          <w:color w:val="000000"/>
          <w:kern w:val="0"/>
          <w:sz w:val="20"/>
          <w:szCs w:val="22"/>
          <w:shd w:val="clear" w:color="auto" w:fill="FFFFFF"/>
        </w:rPr>
        <w:tab/>
        <w:t>Przedmiot umowy - zakres rzeczowy objęty przedmiotem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3)</w:t>
      </w:r>
      <w:r>
        <w:rPr>
          <w:rFonts w:ascii="Arial" w:eastAsia="Times New Roman" w:hAnsi="Arial" w:cs="Arial"/>
          <w:color w:val="000000"/>
          <w:kern w:val="0"/>
          <w:sz w:val="20"/>
          <w:szCs w:val="22"/>
          <w:shd w:val="clear" w:color="auto" w:fill="FFFFFF"/>
        </w:rPr>
        <w:tab/>
        <w:t>Odbiór - protokolarne, przekazanie przedmiotu umowy bez zastrzeżeń z udziałem stron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4)</w:t>
      </w:r>
      <w:r>
        <w:rPr>
          <w:rFonts w:ascii="Arial" w:eastAsia="Times New Roman" w:hAnsi="Arial" w:cs="Arial"/>
          <w:color w:val="000000"/>
          <w:kern w:val="0"/>
          <w:sz w:val="20"/>
          <w:szCs w:val="22"/>
          <w:shd w:val="clear" w:color="auto" w:fill="FFFFFF"/>
        </w:rPr>
        <w:tab/>
        <w:t>Wada - cecha zmniejszająca wartość przedmiotu umowy lub wykonanie przedmiotu umowy niezgodne z ustaleniami Zamawiającego lub obowiązującymi w tym zakresie normami, lub innymi wskazaniami wymaganymi przepisami prawa.</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5)</w:t>
      </w:r>
      <w:r>
        <w:rPr>
          <w:rFonts w:ascii="Arial" w:eastAsia="Times New Roman" w:hAnsi="Arial" w:cs="Arial"/>
          <w:color w:val="000000"/>
          <w:kern w:val="0"/>
          <w:sz w:val="20"/>
          <w:szCs w:val="22"/>
          <w:shd w:val="clear" w:color="auto" w:fill="FFFFFF"/>
        </w:rPr>
        <w:tab/>
        <w:t>Gwarancja - dokument gwarancyjny odrębnie wystawiony przez Wykonawcę na wykonany przedmiot umowy określający zakres i terminy oraz uprawnienia określone przez gwaranta.</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6)</w:t>
      </w:r>
      <w:r>
        <w:rPr>
          <w:rFonts w:ascii="Arial" w:eastAsia="Times New Roman" w:hAnsi="Arial" w:cs="Arial"/>
          <w:color w:val="000000"/>
          <w:kern w:val="0"/>
          <w:sz w:val="20"/>
          <w:szCs w:val="22"/>
          <w:shd w:val="clear" w:color="auto" w:fill="FFFFFF"/>
        </w:rPr>
        <w:tab/>
        <w:t xml:space="preserve">Siła wyższa - przez siłę wyższą Strony rozumieją zdarzenie nagłe, nieprzewidywalne </w:t>
      </w:r>
      <w:r>
        <w:rPr>
          <w:rFonts w:ascii="Arial" w:eastAsia="Times New Roman" w:hAnsi="Arial" w:cs="Arial"/>
          <w:color w:val="000000"/>
          <w:kern w:val="0"/>
          <w:sz w:val="20"/>
          <w:szCs w:val="22"/>
          <w:shd w:val="clear" w:color="auto" w:fill="FFFFFF"/>
        </w:rPr>
        <w:br/>
        <w:t xml:space="preserve">i niezależne od woli Stron, uniemożliwiające wykonanie Umowy na stałe lub na pewien czas, któremu nie można zapobiec, ani przeciwdziałać przy zachowaniu należytej staranności.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shd w:val="clear" w:color="auto" w:fill="FFFFFF"/>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2</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Przedmiot umowy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Zamawiający zleca, a Wykonawca przyjmuje do wykonania roboty budowlane polegające na </w:t>
      </w:r>
      <w:r>
        <w:rPr>
          <w:rFonts w:ascii="Arial" w:eastAsia="Times New Roman" w:hAnsi="Arial" w:cs="Arial"/>
          <w:color w:val="000000"/>
          <w:kern w:val="0"/>
          <w:sz w:val="20"/>
          <w:szCs w:val="22"/>
          <w:shd w:val="clear" w:color="auto" w:fill="FFFFFF"/>
        </w:rPr>
        <w:t xml:space="preserve"> wykonaniu</w:t>
      </w:r>
      <w:r>
        <w:rPr>
          <w:rFonts w:ascii="Arial" w:eastAsia="Times New Roman" w:hAnsi="Arial" w:cs="Arial"/>
          <w:b/>
          <w:bCs/>
          <w:color w:val="000000"/>
          <w:kern w:val="0"/>
          <w:sz w:val="20"/>
          <w:szCs w:val="22"/>
          <w:shd w:val="clear" w:color="auto" w:fill="FFFFFF"/>
        </w:rPr>
        <w:t xml:space="preserve"> </w:t>
      </w:r>
      <w:r>
        <w:rPr>
          <w:rFonts w:ascii="Arial" w:eastAsia="Times New Roman" w:hAnsi="Arial" w:cs="Arial"/>
          <w:color w:val="000000"/>
          <w:kern w:val="0"/>
          <w:sz w:val="20"/>
          <w:szCs w:val="22"/>
          <w:shd w:val="clear" w:color="auto" w:fill="FFFFFF"/>
        </w:rPr>
        <w:t>zadania pn.</w:t>
      </w:r>
      <w:r>
        <w:rPr>
          <w:rFonts w:ascii="Arial" w:eastAsia="Times New Roman" w:hAnsi="Arial" w:cs="Arial"/>
          <w:b/>
          <w:bCs/>
          <w:color w:val="000000"/>
          <w:kern w:val="0"/>
          <w:sz w:val="20"/>
          <w:szCs w:val="22"/>
          <w:shd w:val="clear" w:color="auto" w:fill="FFFFFF"/>
        </w:rPr>
        <w:t xml:space="preserve"> „Przebudowa drogi gminnej w m. Hruszew, do km 0+500 do km 1+150 na działce nr 163”</w:t>
      </w:r>
      <w:r>
        <w:rPr>
          <w:rFonts w:ascii="Arial" w:eastAsia="Times New Roman" w:hAnsi="Arial" w:cs="Arial"/>
          <w:b/>
          <w:b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Zakres rzeczowy przedmiotu umowy, o którym mowa w ust. 1 oraz warunki jego wykonania określa: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Oferta Wykonawcy wraz z Formularzem cenowym;</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Specyfikacja Istotnych Warunków Zamówienia;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Dokumentacja projektowa;</w:t>
      </w:r>
    </w:p>
    <w:p w:rsidR="00F0043C" w:rsidRDefault="00F0043C" w:rsidP="00F0043C">
      <w:pPr>
        <w:widowControl/>
        <w:numPr>
          <w:ilvl w:val="0"/>
          <w:numId w:val="2"/>
        </w:numPr>
        <w:tabs>
          <w:tab w:val="left" w:pos="-360"/>
          <w:tab w:val="left" w:pos="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Specyfikacja techniczna wykonania i odbioru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Roboty muszą być wykonane zgodnie z Dokumentacja projektową, obowiązującymi przepisami, normami oraz na ustalonych niniejszą umową warunkach.</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suppressAutoHyphens w:val="0"/>
        <w:autoSpaceDE w:val="0"/>
        <w:spacing w:after="120"/>
        <w:jc w:val="center"/>
        <w:textAlignment w:val="auto"/>
        <w:rPr>
          <w:rFonts w:ascii="Arial" w:eastAsia="Times New Roman" w:hAnsi="Arial" w:cs="Arial"/>
          <w:b/>
          <w:bCs/>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3</w:t>
      </w:r>
    </w:p>
    <w:p w:rsidR="00F0043C" w:rsidRDefault="00F0043C" w:rsidP="00F0043C">
      <w:pPr>
        <w:suppressAutoHyphens w:val="0"/>
        <w:autoSpaceDE w:val="0"/>
        <w:spacing w:after="120"/>
        <w:jc w:val="center"/>
        <w:textAlignment w:val="auto"/>
      </w:pPr>
      <w:r>
        <w:rPr>
          <w:rFonts w:ascii="Arial" w:eastAsia="Times New Roman" w:hAnsi="Arial" w:cs="Arial"/>
          <w:b/>
          <w:bCs/>
          <w:color w:val="000000"/>
          <w:kern w:val="0"/>
          <w:sz w:val="20"/>
          <w:szCs w:val="22"/>
        </w:rPr>
        <w:lastRenderedPageBreak/>
        <w:t>Obowiązki Stron</w:t>
      </w:r>
    </w:p>
    <w:p w:rsidR="00F0043C" w:rsidRDefault="00F0043C" w:rsidP="00F0043C">
      <w:pPr>
        <w:tabs>
          <w:tab w:val="left" w:pos="375"/>
          <w:tab w:val="left" w:pos="1562"/>
          <w:tab w:val="center" w:pos="5271"/>
          <w:tab w:val="right" w:pos="9807"/>
        </w:tabs>
        <w:suppressAutoHyphens w:val="0"/>
        <w:autoSpaceDE w:val="0"/>
        <w:spacing w:after="120"/>
        <w:ind w:left="375" w:hanging="375"/>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1. </w:t>
      </w:r>
      <w:r>
        <w:rPr>
          <w:rFonts w:ascii="Arial" w:eastAsia="Times New Roman" w:hAnsi="Arial" w:cs="Arial"/>
          <w:b/>
          <w:bCs/>
          <w:color w:val="000000"/>
          <w:kern w:val="0"/>
          <w:sz w:val="20"/>
          <w:szCs w:val="22"/>
        </w:rPr>
        <w:tab/>
        <w:t>Do obowiązków Zamawiającego należy: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1) </w:t>
      </w:r>
      <w:r>
        <w:rPr>
          <w:rFonts w:ascii="Arial" w:eastAsia="Times New Roman" w:hAnsi="Arial" w:cs="Arial"/>
          <w:color w:val="000000"/>
          <w:kern w:val="0"/>
          <w:sz w:val="20"/>
          <w:szCs w:val="22"/>
        </w:rPr>
        <w:tab/>
        <w:t>protokolarne przekazanie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2) </w:t>
      </w:r>
      <w:r>
        <w:rPr>
          <w:rFonts w:ascii="Arial" w:eastAsia="Times New Roman" w:hAnsi="Arial" w:cs="Arial"/>
          <w:color w:val="000000"/>
          <w:kern w:val="0"/>
          <w:sz w:val="20"/>
          <w:szCs w:val="22"/>
        </w:rPr>
        <w:tab/>
        <w:t xml:space="preserve">udostępnienie pomieszczeń / miejsca na składowanie materiałów; </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3) </w:t>
      </w:r>
      <w:r>
        <w:rPr>
          <w:rFonts w:ascii="Arial" w:eastAsia="Times New Roman" w:hAnsi="Arial" w:cs="Arial"/>
          <w:color w:val="000000"/>
          <w:kern w:val="0"/>
          <w:sz w:val="20"/>
          <w:szCs w:val="22"/>
        </w:rPr>
        <w:tab/>
        <w:t>przekazanie kompletu dokumentacji na dzień przekazania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4) </w:t>
      </w:r>
      <w:r>
        <w:rPr>
          <w:rFonts w:ascii="Arial" w:eastAsia="Times New Roman" w:hAnsi="Arial" w:cs="Arial"/>
          <w:color w:val="000000"/>
          <w:kern w:val="0"/>
          <w:sz w:val="20"/>
          <w:szCs w:val="22"/>
        </w:rPr>
        <w:tab/>
        <w:t>zapewnienie nadzoru inwestorskiego przez cały czas realizacji przedmiotu umowy określonego w § 2 ust. 1;</w:t>
      </w:r>
    </w:p>
    <w:p w:rsidR="00F0043C" w:rsidRDefault="00F0043C" w:rsidP="00F0043C">
      <w:pPr>
        <w:widowControl/>
        <w:numPr>
          <w:ilvl w:val="0"/>
          <w:numId w:val="3"/>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Zamawiający nie ponosi odpowiedzialności za mienie Wykonawcy zgromadzone </w:t>
      </w:r>
      <w:r>
        <w:rPr>
          <w:rFonts w:ascii="Arial" w:eastAsia="Times New Roman" w:hAnsi="Arial" w:cs="Arial"/>
          <w:color w:val="000000"/>
          <w:kern w:val="0"/>
          <w:sz w:val="20"/>
          <w:szCs w:val="22"/>
        </w:rPr>
        <w:br/>
        <w:t>w pomieszczeniu / miejscu składowania oraz na terenie wykonywanych robót;</w:t>
      </w:r>
    </w:p>
    <w:p w:rsidR="00F0043C" w:rsidRDefault="00F0043C" w:rsidP="00F0043C">
      <w:pPr>
        <w:widowControl/>
        <w:numPr>
          <w:ilvl w:val="0"/>
          <w:numId w:val="3"/>
        </w:numPr>
        <w:tabs>
          <w:tab w:val="left" w:pos="15"/>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dokonanie odbioru końcowego przedmiotu umowy;</w:t>
      </w:r>
    </w:p>
    <w:p w:rsidR="00F0043C" w:rsidRDefault="00F0043C" w:rsidP="00F0043C">
      <w:pPr>
        <w:widowControl/>
        <w:numPr>
          <w:ilvl w:val="0"/>
          <w:numId w:val="3"/>
        </w:numPr>
        <w:tabs>
          <w:tab w:val="left" w:pos="15"/>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zapłata wynagrodzenia na warunkach określonych w umowie.</w:t>
      </w:r>
    </w:p>
    <w:p w:rsidR="00F0043C" w:rsidRDefault="00F0043C" w:rsidP="00F0043C">
      <w:pPr>
        <w:tabs>
          <w:tab w:val="left" w:pos="375"/>
          <w:tab w:val="left" w:pos="1562"/>
          <w:tab w:val="center" w:pos="5271"/>
          <w:tab w:val="right" w:pos="9807"/>
        </w:tabs>
        <w:suppressAutoHyphens w:val="0"/>
        <w:autoSpaceDE w:val="0"/>
        <w:spacing w:after="120"/>
        <w:ind w:left="375" w:hanging="375"/>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2.  </w:t>
      </w:r>
      <w:r>
        <w:rPr>
          <w:rFonts w:ascii="Arial" w:eastAsia="Times New Roman" w:hAnsi="Arial" w:cs="Arial"/>
          <w:b/>
          <w:bCs/>
          <w:color w:val="000000"/>
          <w:kern w:val="0"/>
          <w:sz w:val="20"/>
          <w:szCs w:val="22"/>
        </w:rPr>
        <w:tab/>
        <w:t>Do obowiązków Wykonawcy należy: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protokolarne przyjęcie frontu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 xml:space="preserve">zagospodarowanie pomieszczenia / miejsca składowania na własny koszt oraz zapłata na rzecz Zamawiającego kosztów zużycia wody i energii w okresie realizacji robót </w:t>
      </w:r>
      <w:r>
        <w:rPr>
          <w:rFonts w:ascii="Arial" w:eastAsia="Times New Roman" w:hAnsi="Arial" w:cs="Arial"/>
          <w:color w:val="000000"/>
          <w:kern w:val="0"/>
          <w:sz w:val="20"/>
          <w:szCs w:val="22"/>
        </w:rPr>
        <w:br/>
        <w:t xml:space="preserve">w </w:t>
      </w:r>
      <w:r>
        <w:rPr>
          <w:rFonts w:ascii="Arial" w:eastAsia="Times New Roman" w:hAnsi="Arial" w:cs="Arial"/>
          <w:b/>
          <w:bCs/>
          <w:color w:val="000000"/>
          <w:kern w:val="0"/>
          <w:sz w:val="20"/>
          <w:szCs w:val="22"/>
        </w:rPr>
        <w:t>wysokości  - wg wskazań zamontowanych przez Wykonawcę liczników;</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utrzymanie porządku, ochrona mienia znajdującego się na terenie budowy;</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przestrzeganie obowiązujących przepisów bezpieczeństwa i higieny pracy, </w:t>
      </w:r>
      <w:r>
        <w:rPr>
          <w:rFonts w:ascii="Arial" w:eastAsia="Times New Roman" w:hAnsi="Arial" w:cs="Arial"/>
          <w:color w:val="000000"/>
          <w:kern w:val="0"/>
          <w:sz w:val="20"/>
          <w:szCs w:val="22"/>
        </w:rPr>
        <w:br/>
        <w:t xml:space="preserve">a w szczególności ppoż. w trakcie wykonywania robót; </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Koordynowanie działań podwykonawców;</w:t>
      </w:r>
    </w:p>
    <w:p w:rsidR="00F0043C" w:rsidRDefault="00F0043C" w:rsidP="00F0043C">
      <w:pPr>
        <w:widowControl/>
        <w:numPr>
          <w:ilvl w:val="0"/>
          <w:numId w:val="4"/>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wykonanie robót zgodnie z obowiązującymi normami, zasadami wiedzy i sztuki budowlanej, dokumentacją projektową, specyfikacją techniczną wykonania i odbioru robót, wytycznymi i zaleceniami uzgodnionymi do wykonania w czasie budowy, oraz zgodnie z przepisami prawa i ustalonymi zwyczajami;</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prowadzenie dziennika budowy;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8) </w:t>
      </w:r>
      <w:r>
        <w:rPr>
          <w:rFonts w:ascii="Arial" w:eastAsia="Times New Roman" w:hAnsi="Arial" w:cs="Arial"/>
          <w:color w:val="000000"/>
          <w:kern w:val="0"/>
          <w:sz w:val="20"/>
          <w:szCs w:val="22"/>
        </w:rPr>
        <w:tab/>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współpraca ze służbami Zamawiającego;</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10)</w:t>
      </w:r>
      <w:r>
        <w:rPr>
          <w:rFonts w:ascii="Arial" w:eastAsia="Times New Roman" w:hAnsi="Arial" w:cs="Arial"/>
          <w:color w:val="000000"/>
          <w:kern w:val="0"/>
          <w:sz w:val="20"/>
          <w:szCs w:val="22"/>
        </w:rPr>
        <w:tab/>
        <w:t>zapewnienie realizacji robót przez odpowiednio wykwalifikowanych i posiadających odpowiednie uprawnienia pracowników oraz gwarantujących poprawność i właściwą jakość wykonanych robót;</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11)</w:t>
      </w:r>
      <w:r>
        <w:rPr>
          <w:rFonts w:ascii="Arial" w:eastAsia="Times New Roman" w:hAnsi="Arial" w:cs="Arial"/>
          <w:color w:val="000000"/>
          <w:kern w:val="0"/>
          <w:sz w:val="20"/>
          <w:szCs w:val="22"/>
        </w:rPr>
        <w:tab/>
        <w:t>zapewnienie odpowiedniego sprzętu, materiałów i innych urządzeń oraz wszelkich przedmiotów niezbędnych do zgodnego z umową wykonania przedmiotu umowy;</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12)</w:t>
      </w:r>
      <w:r>
        <w:rPr>
          <w:rFonts w:ascii="Arial" w:eastAsia="Times New Roman" w:hAnsi="Arial" w:cs="Arial"/>
          <w:color w:val="000000"/>
          <w:kern w:val="0"/>
          <w:sz w:val="20"/>
          <w:szCs w:val="22"/>
        </w:rPr>
        <w:tab/>
        <w:t>wykonanie przedmiotu umowy w uzgodnionych terminach;</w:t>
      </w:r>
    </w:p>
    <w:p w:rsidR="00F0043C" w:rsidRDefault="00F0043C" w:rsidP="00F0043C">
      <w:pPr>
        <w:tabs>
          <w:tab w:val="left" w:pos="720"/>
          <w:tab w:val="left" w:pos="1562"/>
          <w:tab w:val="center" w:pos="5271"/>
          <w:tab w:val="right" w:pos="9807"/>
        </w:tabs>
        <w:suppressAutoHyphens w:val="0"/>
        <w:autoSpaceDE w:val="0"/>
        <w:spacing w:after="120"/>
        <w:ind w:left="720" w:hanging="375"/>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13)</w:t>
      </w:r>
      <w:r>
        <w:rPr>
          <w:rFonts w:ascii="Arial" w:eastAsia="Times New Roman" w:hAnsi="Arial" w:cs="Arial"/>
          <w:color w:val="000000"/>
          <w:kern w:val="0"/>
          <w:sz w:val="20"/>
          <w:szCs w:val="22"/>
        </w:rPr>
        <w:tab/>
        <w:t>przygotowanie dokumentów do końcowego odbioru oraz uczestniczenie w  czynnościach odbioru i zapewnienie usunięcia stwierdzonych wad;</w:t>
      </w:r>
    </w:p>
    <w:p w:rsidR="00F0043C" w:rsidRDefault="00F0043C" w:rsidP="00F0043C">
      <w:pPr>
        <w:widowControl/>
        <w:numPr>
          <w:ilvl w:val="0"/>
          <w:numId w:val="5"/>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zgłaszanie rozpoczęcia i zakończenia każdego etapu robót przedstawicielowi Zamawiającego i inspektorowi nadzoru poprzez wpis do dziennika budowy;</w:t>
      </w:r>
    </w:p>
    <w:p w:rsidR="00F0043C" w:rsidRDefault="00F0043C" w:rsidP="00F0043C">
      <w:pPr>
        <w:widowControl/>
        <w:numPr>
          <w:ilvl w:val="0"/>
          <w:numId w:val="5"/>
        </w:numPr>
        <w:tabs>
          <w:tab w:val="left" w:pos="0"/>
          <w:tab w:val="left" w:pos="857"/>
          <w:tab w:val="center" w:pos="4566"/>
          <w:tab w:val="right" w:pos="910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po zakończeniu robót doprowadzenie terenu budowy do należytego stanu i porządku.</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4</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Oświadczenia i zapewnienia Wykonawcy</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1. </w:t>
      </w:r>
      <w:r>
        <w:rPr>
          <w:rFonts w:ascii="Arial" w:eastAsia="Times New Roman" w:hAnsi="Arial" w:cs="Arial"/>
          <w:color w:val="000000"/>
          <w:kern w:val="0"/>
          <w:sz w:val="20"/>
          <w:szCs w:val="22"/>
        </w:rPr>
        <w:tab/>
        <w:t>Zlecenie części przedmiotu umowy Podwykonawcy nie zmieni zobowiązań Wykonawcy wobec Zamawiającego, który jest odpowiedzialny za wykonanie tej części robót.</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Zawarcie umowy przez Wykonawcę na wykonanie robót wymienionych w SIWZ z pomocą Podwykonawcy nastąpić może tylko i wyłącznie w formie pisemnej pod rygorem nieważności, na zasadach i warunkach określonych w art. 143b ustawy Pzp wraz z art. 647</w:t>
      </w:r>
      <w:r>
        <w:rPr>
          <w:rFonts w:ascii="Arial" w:eastAsia="Times New Roman" w:hAnsi="Arial" w:cs="Arial"/>
          <w:color w:val="000000"/>
          <w:kern w:val="0"/>
          <w:sz w:val="20"/>
          <w:szCs w:val="22"/>
          <w:vertAlign w:val="superscript"/>
        </w:rPr>
        <w:t>1</w:t>
      </w:r>
      <w:r>
        <w:rPr>
          <w:rFonts w:ascii="Arial" w:eastAsia="Times New Roman" w:hAnsi="Arial" w:cs="Arial"/>
          <w:color w:val="000000"/>
          <w:kern w:val="0"/>
          <w:sz w:val="20"/>
          <w:szCs w:val="22"/>
        </w:rPr>
        <w:t xml:space="preserve"> Kodeksu Cywilnego w trybie niżej określonym:</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Pr>
          <w:rFonts w:ascii="Arial" w:eastAsia="Times New Roman" w:hAnsi="Arial" w:cs="Arial"/>
          <w:color w:val="000000"/>
          <w:kern w:val="0"/>
          <w:sz w:val="20"/>
          <w:szCs w:val="22"/>
        </w:rPr>
        <w:lastRenderedPageBreak/>
        <w:t>Zamawiającemu projektu tej umowy, przy czym podwykonawca lub dalszy podwykonawca jest obowiązany dołączać zgodę Wykonawcy na zawarcie umowy o podwykonawstwo o treści zgodnej z projektem umowy.</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Przed zawarciem umowy z Podwykonawcą lub dalszym podwykonawcą, Wykonawca przedstawi Zamawiającemu 1 egzemplarz projektu umowy z Podwykonawcą lub dalszym Podwykonawcą. Projekt umowy, a także projekt jej zmian wymaga akceptacji Zamawiającego.</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Zaakceptowany przez Zamawiającego projekt umowy stanowi dla Wykonawcy podstawę jej zawarcia z Podwykonawcą lub dalszym Podwykonawcą.</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Jeżeli Zamawiający w terminie 7 dni od przedstawienia mu przez Wykonawcę umowy z Podwykonawcą lub jej projektu, a także jej zmian nie zgłosi na piśmie sprzeciwu lub zastrzeżeń uważa się, że wyraził zgodę na zawarcie umowy.</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Wykonawca, podwykonawca lub dalszy podwykonawca zamówienia na roboty budowlane przedkłada Zamawiającemu poświadczona za zgodność z oryginałem kopię zawartej umowy o podwykonawstwo której przedmiotem są roboty budowlane, dostawy lub usługi, w terminie 7 dni od jej zawarcia. W przypadku umów, których przedmiotem są dostawy lub usługi wyłączeniu ulegają umowy o podwykonawstwo o wartości mniejszej niż 0,5% wartości umowy w sprawie zamówienia publicznego. Wyłączenie nie dotyczy umów o podwykonawstwo o wartości większej niż 50 000 zł.</w:t>
      </w:r>
    </w:p>
    <w:p w:rsidR="00F0043C" w:rsidRDefault="00F0043C" w:rsidP="00F0043C">
      <w:pPr>
        <w:widowControl/>
        <w:numPr>
          <w:ilvl w:val="0"/>
          <w:numId w:val="6"/>
        </w:numPr>
        <w:tabs>
          <w:tab w:val="left" w:pos="-360"/>
          <w:tab w:val="left" w:pos="0"/>
          <w:tab w:val="center" w:pos="4536"/>
          <w:tab w:val="right" w:pos="9072"/>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potwierdzonej przez Inspektora Nadzoru Zamawiającego.</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Umowy z Podwykonawcami będą zgodne, co do treści z umową zawartą z Wykonawcą. Odmienne postanowienia są nieważne.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Wykonawca jest odpowiedzialny za działania, uchybienia i zaniedbania Podwykonawców w takim samym stopniu, jak to by były jego własne.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5</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Termin realizacji Umowy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Wykonawca wykona przedmiot umowy, określony w § 2 umowy w terminie do dnia: </w:t>
      </w:r>
      <w:r>
        <w:rPr>
          <w:rFonts w:ascii="Arial" w:eastAsia="Times New Roman" w:hAnsi="Arial" w:cs="Arial"/>
          <w:b/>
          <w:bCs/>
          <w:color w:val="000000"/>
          <w:kern w:val="0"/>
          <w:sz w:val="20"/>
          <w:szCs w:val="22"/>
        </w:rPr>
        <w:t>................. 2016r.</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Przez zakończenie przedmiotu umowy rozumie się dokonanie odbioru końcowego.</w:t>
      </w:r>
    </w:p>
    <w:p w:rsidR="00F0043C" w:rsidRDefault="00F0043C" w:rsidP="00F0043C">
      <w:pPr>
        <w:tabs>
          <w:tab w:val="left" w:pos="360"/>
        </w:tabs>
        <w:suppressAutoHyphens w:val="0"/>
        <w:autoSpaceDE w:val="0"/>
        <w:spacing w:after="12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6</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Odbiór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W odbiorach uczestniczą: przedstawiciele Zamawiającego, Wykonawca (kierownik budowy) oraz inspektor nadzoru inwestorskiego.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Do obowiązków Wykonawcy należy skompletowanie i przedstawienie Zamawiającemu dokumentów pozwalających na ocenę prawidłowego wykonania przedmiotu odbioru, </w:t>
      </w:r>
      <w:r>
        <w:rPr>
          <w:rFonts w:ascii="Arial" w:eastAsia="Times New Roman" w:hAnsi="Arial" w:cs="Arial"/>
          <w:color w:val="000000"/>
          <w:kern w:val="0"/>
          <w:sz w:val="20"/>
          <w:szCs w:val="22"/>
        </w:rPr>
        <w:br/>
        <w:t>a w szczególności przekazanie:</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shd w:val="clear" w:color="auto" w:fill="FFFFFF"/>
        </w:rPr>
        <w:tab/>
        <w:t xml:space="preserve">dziennika budowy, </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2)</w:t>
      </w:r>
      <w:r>
        <w:rPr>
          <w:rFonts w:ascii="Arial" w:eastAsia="Times New Roman" w:hAnsi="Arial" w:cs="Arial"/>
          <w:color w:val="000000"/>
          <w:kern w:val="0"/>
          <w:sz w:val="20"/>
          <w:szCs w:val="22"/>
          <w:shd w:val="clear" w:color="auto" w:fill="FFFFFF"/>
        </w:rPr>
        <w:tab/>
        <w:t>dokumentacji powykonawczej,</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3)</w:t>
      </w:r>
      <w:r>
        <w:rPr>
          <w:rFonts w:ascii="Arial" w:eastAsia="Times New Roman" w:hAnsi="Arial" w:cs="Arial"/>
          <w:color w:val="000000"/>
          <w:kern w:val="0"/>
          <w:sz w:val="20"/>
          <w:szCs w:val="22"/>
          <w:shd w:val="clear" w:color="auto" w:fill="FFFFFF"/>
        </w:rPr>
        <w:tab/>
        <w:t>protokołów technicznych, częściowych i międzyoperacyjnych,</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4)</w:t>
      </w:r>
      <w:r>
        <w:rPr>
          <w:rFonts w:ascii="Arial" w:eastAsia="Times New Roman" w:hAnsi="Arial" w:cs="Arial"/>
          <w:color w:val="000000"/>
          <w:kern w:val="0"/>
          <w:sz w:val="20"/>
          <w:szCs w:val="22"/>
          <w:shd w:val="clear" w:color="auto" w:fill="FFFFFF"/>
        </w:rPr>
        <w:tab/>
        <w:t>protokołów badań,</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5)</w:t>
      </w:r>
      <w:r>
        <w:rPr>
          <w:rFonts w:ascii="Arial" w:eastAsia="Times New Roman" w:hAnsi="Arial" w:cs="Arial"/>
          <w:color w:val="000000"/>
          <w:kern w:val="0"/>
          <w:sz w:val="20"/>
          <w:szCs w:val="22"/>
          <w:shd w:val="clear" w:color="auto" w:fill="FFFFFF"/>
        </w:rPr>
        <w:tab/>
        <w:t>gwarancji,</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6)</w:t>
      </w:r>
      <w:r>
        <w:rPr>
          <w:rFonts w:ascii="Arial" w:eastAsia="Times New Roman" w:hAnsi="Arial" w:cs="Arial"/>
          <w:color w:val="000000"/>
          <w:kern w:val="0"/>
          <w:sz w:val="20"/>
          <w:szCs w:val="22"/>
          <w:shd w:val="clear" w:color="auto" w:fill="FFFFFF"/>
        </w:rPr>
        <w:tab/>
        <w:t>aprobat technicznych,</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7)</w:t>
      </w:r>
      <w:r>
        <w:rPr>
          <w:rFonts w:ascii="Arial" w:eastAsia="Times New Roman" w:hAnsi="Arial" w:cs="Arial"/>
          <w:color w:val="000000"/>
          <w:kern w:val="0"/>
          <w:sz w:val="20"/>
          <w:szCs w:val="22"/>
          <w:shd w:val="clear" w:color="auto" w:fill="FFFFFF"/>
        </w:rPr>
        <w:tab/>
        <w:t>atestów i certyfikatów jakości,</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8)</w:t>
      </w:r>
      <w:r>
        <w:rPr>
          <w:rFonts w:ascii="Arial" w:eastAsia="Times New Roman" w:hAnsi="Arial" w:cs="Arial"/>
          <w:color w:val="000000"/>
          <w:kern w:val="0"/>
          <w:sz w:val="20"/>
          <w:szCs w:val="22"/>
          <w:shd w:val="clear" w:color="auto" w:fill="FFFFFF"/>
        </w:rPr>
        <w:tab/>
        <w:t>deklaracji zgodności z PN,</w:t>
      </w:r>
    </w:p>
    <w:p w:rsidR="00F0043C" w:rsidRDefault="00F0043C" w:rsidP="00F0043C">
      <w:pPr>
        <w:suppressAutoHyphens w:val="0"/>
        <w:autoSpaceDE w:val="0"/>
        <w:spacing w:after="120"/>
        <w:ind w:left="720" w:hanging="357"/>
        <w:jc w:val="both"/>
        <w:textAlignment w:val="auto"/>
        <w:rPr>
          <w:rFonts w:ascii="Arial" w:eastAsia="Times New Roman" w:hAnsi="Arial" w:cs="Arial"/>
          <w:color w:val="000000"/>
          <w:kern w:val="0"/>
          <w:sz w:val="20"/>
          <w:szCs w:val="22"/>
          <w:shd w:val="clear" w:color="auto" w:fill="FFFFFF"/>
        </w:rPr>
      </w:pPr>
      <w:r>
        <w:rPr>
          <w:rFonts w:ascii="Arial" w:eastAsia="Times New Roman" w:hAnsi="Arial" w:cs="Arial"/>
          <w:color w:val="000000"/>
          <w:kern w:val="0"/>
          <w:sz w:val="20"/>
          <w:szCs w:val="22"/>
          <w:shd w:val="clear" w:color="auto" w:fill="FFFFFF"/>
        </w:rPr>
        <w:t>9)</w:t>
      </w:r>
      <w:r>
        <w:rPr>
          <w:rFonts w:ascii="Arial" w:eastAsia="Times New Roman" w:hAnsi="Arial" w:cs="Arial"/>
          <w:color w:val="000000"/>
          <w:kern w:val="0"/>
          <w:sz w:val="20"/>
          <w:szCs w:val="22"/>
          <w:shd w:val="clear" w:color="auto" w:fill="FFFFFF"/>
        </w:rPr>
        <w:tab/>
        <w:t>dokumentacji technicznej z naniesionymi zmianami dokonywanymi w toku wykonania przedmiotu umowy, jeżeli miały miejsce,</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lastRenderedPageBreak/>
        <w:t>4.</w:t>
      </w:r>
      <w:r>
        <w:rPr>
          <w:rFonts w:ascii="Arial" w:eastAsia="Times New Roman" w:hAnsi="Arial" w:cs="Arial"/>
          <w:color w:val="000000"/>
          <w:kern w:val="0"/>
          <w:sz w:val="20"/>
          <w:szCs w:val="22"/>
        </w:rPr>
        <w:tab/>
        <w:t xml:space="preserve">Odbiór końcowy robót zostanie przeprowadzony przez Zamawiającego w ciągu </w:t>
      </w:r>
      <w:r w:rsidR="005E5801">
        <w:rPr>
          <w:rFonts w:ascii="Arial" w:eastAsia="Times New Roman" w:hAnsi="Arial" w:cs="Arial"/>
          <w:b/>
          <w:bCs/>
          <w:color w:val="000000"/>
          <w:kern w:val="0"/>
          <w:sz w:val="20"/>
          <w:szCs w:val="22"/>
          <w:shd w:val="clear" w:color="auto" w:fill="FFFFFF"/>
        </w:rPr>
        <w:t>5</w:t>
      </w:r>
      <w:r>
        <w:rPr>
          <w:rFonts w:ascii="Arial" w:eastAsia="Times New Roman" w:hAnsi="Arial" w:cs="Arial"/>
          <w:b/>
          <w:bCs/>
          <w:color w:val="000000"/>
          <w:kern w:val="0"/>
          <w:sz w:val="20"/>
          <w:szCs w:val="22"/>
        </w:rPr>
        <w:t xml:space="preserve"> dni</w:t>
      </w:r>
      <w:r>
        <w:rPr>
          <w:rFonts w:ascii="Arial" w:eastAsia="Times New Roman" w:hAnsi="Arial" w:cs="Arial"/>
          <w:color w:val="000000"/>
          <w:kern w:val="0"/>
          <w:sz w:val="20"/>
          <w:szCs w:val="22"/>
        </w:rPr>
        <w:t xml:space="preserve">, </w:t>
      </w:r>
      <w:r>
        <w:rPr>
          <w:rFonts w:ascii="Arial" w:eastAsia="Times New Roman" w:hAnsi="Arial" w:cs="Arial"/>
          <w:color w:val="000000"/>
          <w:kern w:val="0"/>
          <w:sz w:val="20"/>
          <w:szCs w:val="22"/>
        </w:rPr>
        <w:br/>
        <w:t>od daty zawiadomienia przez Wykonawcę o gotowości do odbioru. Osiągnięcie gotowości do odbioru każdorazowo zatwierdza inspektor nadzoru inwestorskiego</w:t>
      </w:r>
      <w:r>
        <w:rPr>
          <w:rFonts w:ascii="Arial" w:eastAsia="Times New Roman" w:hAnsi="Arial" w:cs="Arial"/>
          <w:i/>
          <w:i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O osiągnięciu gotowości do odbioru Wykonawca jest zobowiązany zawiadomić Zamawiającego. Zawiadomienie dokonane winno być na piśmie, a termin biegnie od dnia, w którym Zamawiający potwierdził fakt doręczenia zawiadomienia. Na tej podstawie Zamawiający wyznacza dzień i godzinę odbioru.</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 xml:space="preserve">Jeżeli w toku czynności odbioru zostanie stwierdzone, że przedmiot nie osiągnął gotowości do odbioru z powodu nie zakończenia robót, stwierdzenia wad lub nie wywiązania się </w:t>
      </w:r>
      <w:r>
        <w:rPr>
          <w:rFonts w:ascii="Arial" w:eastAsia="Times New Roman" w:hAnsi="Arial" w:cs="Arial"/>
          <w:color w:val="000000"/>
          <w:kern w:val="0"/>
          <w:sz w:val="20"/>
          <w:szCs w:val="22"/>
        </w:rPr>
        <w:br/>
        <w:t>z obowiązków, o których mowa w niniejszej umowie, Zamawiający może odmówić odbioru. W takim wypadku Wykonawca pozostaje w zwłoce.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 xml:space="preserve">Z czynności odbioru sporządza się protokół, który powinien zawierać ustalenia poczynione </w:t>
      </w:r>
      <w:r>
        <w:rPr>
          <w:rFonts w:ascii="Arial" w:eastAsia="Times New Roman" w:hAnsi="Arial" w:cs="Arial"/>
          <w:color w:val="000000"/>
          <w:kern w:val="0"/>
          <w:sz w:val="20"/>
          <w:szCs w:val="22"/>
        </w:rPr>
        <w:br/>
        <w:t>w toku odbioru. Ryzyko utraty lub uszkodzenia przedmiotu umowy przechodzi na Zamawiającego od dnia ukończenia prac. Odbiór końcowy jest dokonany po złożeniu stosownego oświadczenia przez Zamawiającego w protokole odbioru końcowego lub po potwierdzeniu w w/w protokole usunięcia wszystkich wad stwierdzonych w tym odbiorze.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 xml:space="preserve">Jeżeli Zamawiający, mimo osiągnięcia gotowości przedmiotu umowy do odbioru </w:t>
      </w:r>
      <w:r>
        <w:rPr>
          <w:rFonts w:ascii="Arial" w:eastAsia="Times New Roman" w:hAnsi="Arial" w:cs="Arial"/>
          <w:color w:val="000000"/>
          <w:kern w:val="0"/>
          <w:sz w:val="20"/>
          <w:szCs w:val="22"/>
        </w:rPr>
        <w:br/>
        <w:t xml:space="preserve">i powiadomienia o tym fakcie przez Wykonawcę nie przystąpi do czynności związanych </w:t>
      </w:r>
      <w:r>
        <w:rPr>
          <w:rFonts w:ascii="Arial" w:eastAsia="Times New Roman" w:hAnsi="Arial" w:cs="Arial"/>
          <w:color w:val="000000"/>
          <w:kern w:val="0"/>
          <w:sz w:val="20"/>
          <w:szCs w:val="22"/>
        </w:rPr>
        <w:br/>
        <w:t>z odbiorem w uzgodnionym obustronnie terminie, Wykonawca może ustalić protokolarnie stan przedmiotu odbioru przez powołaną do tego komisję w skład, której wejdzie inspektor nadzoru inwestorskiego - zawiadamiając o tym Zamawiającego w trybie wskazanym w ust. 5 niniejszego paragrafu. Protokół taki stanowi podstawę do wystawienia faktury i żądania zapłaty wynagrodzenia zgodnie z § 7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7</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Wynagrodzenie i sposób rozliczeń</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 wykonanie przedmiotu umowy, Strony ustalają wynagrodzenie w łącznej kwocie  ………………………… zł netto, plus należny .........% podatek VAT w wysokości </w:t>
      </w:r>
      <w:r>
        <w:rPr>
          <w:rFonts w:ascii="Arial" w:eastAsia="Times New Roman" w:hAnsi="Arial" w:cs="Arial"/>
          <w:b/>
          <w:bCs/>
          <w:color w:val="000000"/>
          <w:kern w:val="0"/>
          <w:sz w:val="20"/>
          <w:szCs w:val="22"/>
        </w:rPr>
        <w:t xml:space="preserve"> ……………………. Zł.</w:t>
      </w:r>
      <w:r>
        <w:rPr>
          <w:rFonts w:ascii="Arial" w:eastAsia="Times New Roman" w:hAnsi="Arial" w:cs="Arial"/>
          <w:color w:val="000000"/>
          <w:kern w:val="0"/>
          <w:sz w:val="20"/>
          <w:szCs w:val="22"/>
        </w:rPr>
        <w:t xml:space="preserve"> Łącznie wynagrodzenie brutto wynosi: </w:t>
      </w:r>
      <w:r>
        <w:rPr>
          <w:rFonts w:ascii="Arial" w:eastAsia="Times New Roman" w:hAnsi="Arial" w:cs="Arial"/>
          <w:b/>
          <w:bCs/>
          <w:color w:val="000000"/>
          <w:kern w:val="0"/>
          <w:sz w:val="20"/>
          <w:szCs w:val="22"/>
        </w:rPr>
        <w:t>…………………… zł.</w:t>
      </w:r>
      <w:r>
        <w:rPr>
          <w:rFonts w:ascii="Arial" w:eastAsia="Times New Roman" w:hAnsi="Arial" w:cs="Arial"/>
          <w:color w:val="000000"/>
          <w:kern w:val="0"/>
          <w:sz w:val="20"/>
          <w:szCs w:val="22"/>
        </w:rPr>
        <w:t xml:space="preserve">, (słownie: </w:t>
      </w:r>
      <w:r>
        <w:rPr>
          <w:rFonts w:ascii="Arial" w:eastAsia="Times New Roman" w:hAnsi="Arial" w:cs="Arial"/>
          <w:b/>
          <w:b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Zapłata wynagrodzenia należnego Wykonawcy dokonywana będzie na wskazany rachunek bankowy.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Strony zgodnie ustalają, że wynagrodzenie będzie płatne na podstawie faktury końcowej, po dokonaniu odbioru końcowego bez zastrzeżeń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Warunkiem zapłaty przez Zamawiającego wynagrodzenia należnego Wykonawcy za odebrane roboty w przypadku zatrudnienia Podwykonawców lub dalszych podwykonawców jest przedłożenia Zamawiającemu dowodów potwierdzających zapłatę wymagalnego wynagrodzenia Podwykonawcom lub dalszym podwykonawcom biorącym udział w realizacji odebranych robót.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Wykonawca do wystawionej faktury VAT musi dołączyć zestawienie należności dla wszystkich Podwykonawców biorących udział w realizacji przedmiotowego zadania wraz z dowodami potwierdzającymi zapłatę wymagalnego wynagrodzenia Podwykonawcom lub dalszym podwykonawcom.</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Termin zapłaty w ciągu 30 dni od dnia otrzymania faktury, przy czym za dzień zapłaty będzie uznawany dzień obciążenia rachunku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W przypadku nieprzedstawienia przez Wykonawcę wszystkich dowodów zapłaty Podwykonawcom lub dalszym podwykonawcom Zamawiający wstrzyma odpowiednio wypłatę należnego wynagrodzenia za realizację zamówienia w części równej sumie kwot wynikających z nieprzedstawionych dowodów zapłaty Podwykonawcom lub dalszym podwykonawcom.</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Wstrzymana wysokość należnego wynagrodzenia wynikającego z nieprzedstawienia dowodów potwierdzających zapłatę Podwykonawcom lub dalszym podwykonawcom zostanie przekazana Wykonawcy niezwłocznie po przedstawieniu dokumentów.</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Nie przewiduje się fakturowania częściowego.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p>
    <w:p w:rsidR="005E5801" w:rsidRDefault="005E5801" w:rsidP="00F0043C">
      <w:pPr>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w:t>
      </w:r>
      <w:r w:rsidR="005E5801">
        <w:rPr>
          <w:rFonts w:ascii="Arial" w:eastAsia="Times New Roman" w:hAnsi="Arial" w:cs="Arial"/>
          <w:b/>
          <w:bCs/>
          <w:color w:val="000000"/>
          <w:kern w:val="0"/>
          <w:sz w:val="20"/>
          <w:szCs w:val="22"/>
        </w:rPr>
        <w:t>8</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Rękojmia za wady, gwarancja i zastępcze usuwanie wad</w:t>
      </w:r>
    </w:p>
    <w:p w:rsidR="00F0043C" w:rsidRDefault="00F0043C" w:rsidP="005E5801">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Wykonawca udziela Zamawiającemu gwarancji jakości na roboty stanowiące przedmiot umowy. </w:t>
      </w:r>
    </w:p>
    <w:p w:rsidR="00F0043C" w:rsidRDefault="00F0043C" w:rsidP="00F0043C">
      <w:pPr>
        <w:tabs>
          <w:tab w:val="left" w:pos="284"/>
          <w:tab w:val="left" w:pos="360"/>
          <w:tab w:val="left" w:pos="426"/>
        </w:tabs>
        <w:suppressAutoHyphens w:val="0"/>
        <w:autoSpaceDE w:val="0"/>
        <w:spacing w:after="120"/>
        <w:ind w:left="284" w:hanging="284"/>
        <w:jc w:val="both"/>
        <w:textAlignment w:val="auto"/>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Termin gwarancji ustala się na</w:t>
      </w:r>
      <w:r>
        <w:rPr>
          <w:rFonts w:ascii="Arial" w:eastAsia="Times New Roman" w:hAnsi="Arial" w:cs="Arial"/>
          <w:color w:val="000000"/>
          <w:kern w:val="0"/>
          <w:sz w:val="20"/>
          <w:szCs w:val="22"/>
          <w:shd w:val="clear" w:color="auto" w:fill="FFFFFF"/>
        </w:rPr>
        <w:t xml:space="preserve"> </w:t>
      </w:r>
      <w:r>
        <w:rPr>
          <w:rFonts w:ascii="Arial" w:eastAsia="Times New Roman" w:hAnsi="Arial" w:cs="Arial"/>
          <w:b/>
          <w:bCs/>
          <w:color w:val="000000"/>
          <w:kern w:val="0"/>
          <w:sz w:val="20"/>
          <w:szCs w:val="22"/>
        </w:rPr>
        <w:t>36 miesięcy</w:t>
      </w:r>
      <w:r>
        <w:rPr>
          <w:rFonts w:ascii="Arial" w:eastAsia="Times New Roman" w:hAnsi="Arial" w:cs="Arial"/>
          <w:color w:val="000000"/>
          <w:kern w:val="0"/>
          <w:sz w:val="20"/>
          <w:szCs w:val="22"/>
        </w:rPr>
        <w:t>. Gwarancja rozpoczyna swój bieg od daty odbioru końcowego od Wykonawcy przedmiotu umowy.</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Wykonawca jest odpowiedzialny względem Zamawiającego, jeżeli wykonany przedmiot umowy ma wady zmniejszające jego wartość lub użyteczność ze względu na cel określony </w:t>
      </w:r>
      <w:r>
        <w:rPr>
          <w:rFonts w:ascii="Arial" w:eastAsia="Times New Roman" w:hAnsi="Arial" w:cs="Arial"/>
          <w:color w:val="000000"/>
          <w:kern w:val="0"/>
          <w:sz w:val="20"/>
          <w:szCs w:val="22"/>
        </w:rPr>
        <w:br/>
        <w:t xml:space="preserve">w umowie lub wynikający z przeznaczenia rzeczy, albo jeżeli wykonany przedmiot umowy nie ma właściwości, które zgodnie z dokumentacją robót posiadać powinien lub został wydany </w:t>
      </w:r>
      <w:r>
        <w:rPr>
          <w:rFonts w:ascii="Arial" w:eastAsia="Times New Roman" w:hAnsi="Arial" w:cs="Arial"/>
          <w:color w:val="000000"/>
          <w:kern w:val="0"/>
          <w:sz w:val="20"/>
          <w:szCs w:val="22"/>
        </w:rPr>
        <w:br/>
        <w:t>w stanie niezupełnym.</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F0043C" w:rsidRDefault="00F0043C" w:rsidP="00F0043C">
      <w:pPr>
        <w:tabs>
          <w:tab w:val="left" w:pos="284"/>
          <w:tab w:val="left" w:pos="360"/>
          <w:tab w:val="left" w:pos="426"/>
        </w:tabs>
        <w:suppressAutoHyphens w:val="0"/>
        <w:autoSpaceDE w:val="0"/>
        <w:spacing w:after="120"/>
        <w:ind w:left="284" w:hanging="284"/>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W razie stwierdzenia w toku czynności odbioru istnienia wady nadającej się do usunięcia Zamawiający może:</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odmówić odbioru do czasu usunięcia wady,</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dokonać odbioru i żądać usunięcia wady wyznaczając odpowiedni termin.</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W razie odebrania przedmiotu umowy z zastrzeżeniem, co do stwierdzonej przy odbiorze wady nadającej się do usunięcia lub stwierdzenia takiej wady w okresie rękojmi Zamawiający może:</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żądać usunięcia wady wyznaczając Wykonawcy odpowiedni termin,</w:t>
      </w:r>
    </w:p>
    <w:p w:rsidR="00F0043C" w:rsidRDefault="00F0043C" w:rsidP="00F0043C">
      <w:pPr>
        <w:tabs>
          <w:tab w:val="left" w:pos="855"/>
        </w:tabs>
        <w:suppressAutoHyphens w:val="0"/>
        <w:autoSpaceDE w:val="0"/>
        <w:spacing w:after="120"/>
        <w:ind w:left="855"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 xml:space="preserve">żądać zapłaty odszkodowania odpowiednio do poniesionych szkód i do utraconej wartości użytkowej, estetycznej i technicznej.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9.</w:t>
      </w:r>
      <w:r>
        <w:rPr>
          <w:rFonts w:ascii="Arial" w:eastAsia="Times New Roman" w:hAnsi="Arial" w:cs="Arial"/>
          <w:color w:val="000000"/>
          <w:kern w:val="0"/>
          <w:sz w:val="20"/>
          <w:szCs w:val="22"/>
        </w:rPr>
        <w:tab/>
        <w:t>Dokument gwarancji wystawiony zostanie niezwłocznie po odbiorze końcowym.</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 </w:t>
      </w:r>
      <w:r w:rsidR="005E5801">
        <w:rPr>
          <w:rFonts w:ascii="Arial" w:eastAsia="Times New Roman" w:hAnsi="Arial" w:cs="Arial"/>
          <w:b/>
          <w:bCs/>
          <w:color w:val="000000"/>
          <w:kern w:val="0"/>
          <w:sz w:val="20"/>
          <w:szCs w:val="22"/>
        </w:rPr>
        <w:t>9</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Roboty dodatkowe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stawek kalkulacyjnych nie wyższych niż zastosowane w ofercie.</w:t>
      </w:r>
    </w:p>
    <w:p w:rsidR="00F0043C" w:rsidRDefault="00F0043C" w:rsidP="00F0043C">
      <w:pPr>
        <w:tabs>
          <w:tab w:val="left" w:pos="360"/>
          <w:tab w:val="center" w:pos="5256"/>
          <w:tab w:val="right" w:pos="9792"/>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5E5801">
        <w:rPr>
          <w:rFonts w:ascii="Arial" w:eastAsia="Times New Roman" w:hAnsi="Arial" w:cs="Arial"/>
          <w:b/>
          <w:bCs/>
          <w:color w:val="000000"/>
          <w:kern w:val="0"/>
          <w:sz w:val="20"/>
          <w:szCs w:val="22"/>
        </w:rPr>
        <w:t>0</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Odstąpienie od umowy</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Zamawiający może odstąpić od umowy w terminie 30 dni od powzięcia wiadomości </w:t>
      </w:r>
      <w:r>
        <w:rPr>
          <w:rFonts w:ascii="Arial" w:eastAsia="Times New Roman" w:hAnsi="Arial" w:cs="Arial"/>
          <w:color w:val="000000"/>
          <w:kern w:val="0"/>
          <w:sz w:val="20"/>
          <w:szCs w:val="22"/>
        </w:rPr>
        <w:br/>
        <w:t xml:space="preserve">o wystąpieniu istotnej zmiany okoliczności powodującej, że wykonanie umowy nie leży </w:t>
      </w:r>
      <w:r>
        <w:rPr>
          <w:rFonts w:ascii="Arial" w:eastAsia="Times New Roman" w:hAnsi="Arial" w:cs="Arial"/>
          <w:color w:val="000000"/>
          <w:kern w:val="0"/>
          <w:sz w:val="20"/>
          <w:szCs w:val="22"/>
        </w:rPr>
        <w:br/>
        <w:t>w interesie publicznym, czego nie można było przewidzieć w chwili zawarcia umowy. W takim przypadku Wykonawcy przysługuje wynagrodzenie należne z tytułu wykonania części umowy potwierdzonej wpisem w protokole odbioru.</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Odstąpienie od umowy powinno nastąpić w formie pisemnej pod rygorem nieważności i powinno zawierać uzasadnienie.</w:t>
      </w:r>
    </w:p>
    <w:p w:rsidR="00F0043C" w:rsidRDefault="00F0043C" w:rsidP="00F0043C">
      <w:pPr>
        <w:suppressAutoHyphens w:val="0"/>
        <w:autoSpaceDE w:val="0"/>
        <w:spacing w:after="120"/>
        <w:ind w:left="420" w:hanging="42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lastRenderedPageBreak/>
        <w:t>§ 1</w:t>
      </w:r>
      <w:r w:rsidR="005E5801">
        <w:rPr>
          <w:rFonts w:ascii="Arial" w:eastAsia="Times New Roman" w:hAnsi="Arial" w:cs="Arial"/>
          <w:b/>
          <w:bCs/>
          <w:color w:val="000000"/>
          <w:kern w:val="0"/>
          <w:sz w:val="20"/>
          <w:szCs w:val="22"/>
        </w:rPr>
        <w:t>1</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Kary umowne</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 xml:space="preserve">Strony ustalają, że formą odszkodowania będą kary umowne z zastrzeżeniem ust.3.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Wykonawca zapłaci Zamawiającemu kary umowne:</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opóźnienie w wykonaniu przedmiotu umowy, powstałe z winy Wykonawcy w wysokości 0,5% wynagrodzenia umownego za każdy dzień zwłoki;</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pPr>
      <w:r>
        <w:rPr>
          <w:rFonts w:ascii="Arial" w:eastAsia="Times New Roman" w:hAnsi="Arial" w:cs="Arial"/>
          <w:color w:val="000000"/>
          <w:kern w:val="0"/>
          <w:sz w:val="20"/>
          <w:szCs w:val="22"/>
        </w:rPr>
        <w:t xml:space="preserve">za zwłokę w usunięciu wady stwierdzonej przy odbiorze końcowym robót, w przypadku dokonania odbioru, a także w okresie gwarancji - w wysokości </w:t>
      </w:r>
      <w:r>
        <w:rPr>
          <w:rFonts w:ascii="Arial" w:eastAsia="Times New Roman" w:hAnsi="Arial" w:cs="Arial"/>
          <w:color w:val="000000"/>
          <w:kern w:val="0"/>
          <w:sz w:val="20"/>
          <w:szCs w:val="22"/>
          <w:shd w:val="clear" w:color="auto" w:fill="FFFFFF"/>
        </w:rPr>
        <w:t>1%</w:t>
      </w:r>
      <w:r>
        <w:rPr>
          <w:rFonts w:ascii="Arial" w:eastAsia="Times New Roman" w:hAnsi="Arial" w:cs="Arial"/>
          <w:color w:val="000000"/>
          <w:kern w:val="0"/>
          <w:sz w:val="20"/>
          <w:szCs w:val="22"/>
        </w:rPr>
        <w:t xml:space="preserve"> wynagrodzenia umownego za każdy dzień zwłoki liczonej od dnia wyznaczonego na usunięcie wad;</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odstąpienie od umowy z przyczyn zawinionych przez Wykonawcę w wysokości 10% wartości wynagrodzenia Wykonawcy</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nieprzedłożenie do zaakceptowania projektu umowy o podwykonawstwo, dalsze podwykonawstwo lub projektu jej zmian – za każde takie zdarzenie – karę w wysokości 5% wynagrodzenia przewidzianego w umowie o podwykonawstwo lub dalsze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nieprzedłożenie poświadczonej za zgodność z oryginałem kopii umowy o podwykonawstwo lub dalsze podwykonawstwo lub jej zmian – za każde takie zdarzenie karę w wysokości 5% wynagrodzenia przewidzianego w umowie o podwykonawstwo lub dalsze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brak zapłaty wynagrodzenia należnego podwykonawcy lub dalszemu podwykonawcy – karę w wysokości 5% przysługującego wymagalnego wynagrodzenia podwykonawcy lub dalszemu podwykonawcy, który zawarł zaakceptowaną przez Zamawiającego umowę o podwykonawstwo;</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każdą nieterminową zapłatę wynagrodzenia należnego podwykonawcy lub dalszemu podwykonawcy – karę w wysokości 0,5% wynagrodzenia przewidzianego w umowie o podwykonawstwo lub dalsze podwykonawstwo za każdy dzień zwłoki, liczony od następnego dnia po dniu wyznaczonym na zapłatę;</w:t>
      </w:r>
    </w:p>
    <w:p w:rsidR="00F0043C" w:rsidRDefault="00F0043C" w:rsidP="00F0043C">
      <w:pPr>
        <w:widowControl/>
        <w:numPr>
          <w:ilvl w:val="0"/>
          <w:numId w:val="9"/>
        </w:numPr>
        <w:tabs>
          <w:tab w:val="left" w:pos="900"/>
          <w:tab w:val="left" w:pos="1080"/>
        </w:tabs>
        <w:suppressAutoHyphens w:val="0"/>
        <w:autoSpaceDE w:val="0"/>
        <w:spacing w:after="12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za brak zmiany umowy o podwykonawstwo w zakresie terminu zapłaty – karę w wysokości 5% wynagrodzenia przewidzianego w umowie o podwykonawstwo lub dalsze podwykonawstwo.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Jeżeli kara umowna nie pokrywa poniesionej szkody Zamawiający może dochodzić odszkodowania uzupełniającego. </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Zamawiający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 xml:space="preserve">W przypadku odstąpienia od Umowy przez Zamawiającego nie spowodowanego winą Wykonawcy zapłaci on Wykonawcy wynagrodzenie należne z tytułu wykonania udokumentowanych i potwierdzonych przez Inspektora Nadzoru części przedmiotu umowy. </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 xml:space="preserve">W przypadku zwłoki w zapłacie faktur Wykonawcy przysługuje prawo do naliczenia </w:t>
      </w:r>
      <w:r>
        <w:rPr>
          <w:rFonts w:ascii="Arial" w:eastAsia="Times New Roman" w:hAnsi="Arial" w:cs="Arial"/>
          <w:color w:val="000000"/>
          <w:kern w:val="0"/>
          <w:sz w:val="20"/>
          <w:szCs w:val="22"/>
          <w:shd w:val="clear" w:color="auto" w:fill="FFFFFF"/>
        </w:rPr>
        <w:t>odsetek ustawowych</w:t>
      </w:r>
      <w:r>
        <w:rPr>
          <w:rFonts w:ascii="Arial" w:eastAsia="Times New Roman" w:hAnsi="Arial" w:cs="Arial"/>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Kary liczone są od wartości brutto płatne w terminie 14 dni od daty otrzymania wezwania do ich zapłaty. Zamawiający zastrzega sobie prawo potrącenia z wynagrodzenia Wykonawcy należności z tytułu kar przewidzianych w umowie.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5E5801">
        <w:rPr>
          <w:rFonts w:ascii="Arial" w:eastAsia="Times New Roman" w:hAnsi="Arial" w:cs="Arial"/>
          <w:b/>
          <w:bCs/>
          <w:color w:val="000000"/>
          <w:kern w:val="0"/>
          <w:sz w:val="20"/>
          <w:szCs w:val="22"/>
        </w:rPr>
        <w:t>2</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Siła wyższa</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Strony będą zwolnione od odpowiedzialności za niewykonanie lub nienależyte wykonanie zobowiązań wynikających z Umowy, o ile niewykonanie lub nienależyte wykonanie zobowiązania nastąpiło wskutek siły wyższej w rozumieniu Kodeksu cywilnego.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Strona, która zamierza żądać zwolnienia z odpowiedzialności z powodu siły wyższej zobowiązana jest powiadomić drugą Stronę na piśmie, bez zbędnej zwłoki, o jej zajściu i ustaniu.</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Zaistnienie siły wyższej powinno być udokumentowane przez Stronę powołującą się na nią.</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5E5801" w:rsidRDefault="005E5801"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lastRenderedPageBreak/>
        <w:t>§ 1</w:t>
      </w:r>
      <w:r w:rsidR="005E5801">
        <w:rPr>
          <w:rFonts w:ascii="Arial" w:eastAsia="Times New Roman" w:hAnsi="Arial" w:cs="Arial"/>
          <w:b/>
          <w:bCs/>
          <w:color w:val="000000"/>
          <w:kern w:val="0"/>
          <w:sz w:val="20"/>
          <w:szCs w:val="22"/>
        </w:rPr>
        <w:t>3</w:t>
      </w:r>
    </w:p>
    <w:p w:rsidR="00F0043C" w:rsidRDefault="00F0043C" w:rsidP="00F0043C">
      <w:pPr>
        <w:keepNext/>
        <w:tabs>
          <w:tab w:val="left" w:pos="360"/>
        </w:tabs>
        <w:suppressAutoHyphens w:val="0"/>
        <w:autoSpaceDE w:val="0"/>
        <w:spacing w:after="120"/>
        <w:ind w:left="360" w:hanging="36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Zmiany postanowień umowy</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Wszelkie zmiany postanowień Umowy wymagają formy pisemnej pod rygorem nieważności.</w:t>
      </w:r>
    </w:p>
    <w:p w:rsidR="00F0043C" w:rsidRDefault="00F0043C" w:rsidP="00F0043C">
      <w:pPr>
        <w:suppressAutoHyphens w:val="0"/>
        <w:autoSpaceDE w:val="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2.</w:t>
      </w:r>
      <w:r>
        <w:rPr>
          <w:rFonts w:ascii="Arial" w:eastAsia="Times New Roman" w:hAnsi="Arial" w:cs="Arial"/>
          <w:color w:val="000000"/>
          <w:kern w:val="0"/>
          <w:sz w:val="20"/>
          <w:szCs w:val="22"/>
        </w:rPr>
        <w:tab/>
        <w:t>Jeżeli wystąpi konieczność wprowadzenia istotnych zmian w umowie w stosunku do treści oferty, na podstawie której dokonano wyboru Wykonawcy, dopuszcza się zmiany w zakresie:</w:t>
      </w:r>
    </w:p>
    <w:p w:rsidR="00F0043C" w:rsidRDefault="00F0043C" w:rsidP="00F0043C">
      <w:pPr>
        <w:widowControl/>
        <w:numPr>
          <w:ilvl w:val="0"/>
          <w:numId w:val="10"/>
        </w:numPr>
        <w:tabs>
          <w:tab w:val="left" w:pos="-180"/>
          <w:tab w:val="left" w:pos="0"/>
        </w:tabs>
        <w:suppressAutoHyphens w:val="0"/>
        <w:autoSpaceDE w:val="0"/>
        <w:ind w:hanging="54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Terminu realizacji umowy:</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sytuacji, gdy wyjątkowo niesprzyjające warunki atmosferyczne uniemożliwiają prowadzenie robót, sprawdzeń, dokonanie odbiorów;</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 powodu uzasadnionych zmian w zakresie sposobu wykonania przedmiotu zamówienia proponowanych przez Zamawiającego lub Wykonawcę, jeżeli te zmiany są korzystne dla Zamawiającego;</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 powodu okoliczności siły wyższej, np. wystąpienia zdarzenia losowego, wywołanego przez czynniki zewnętrzne, którego nie można było przewidzieć, w szczególności zagrażającego bezpośrednio życiu lub zdrowiu lub grożącego powstaniem szkody w znacznych rozmiarach;</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Z powodu działań osób trzecich uniemożliwiających wykonanie prac, które to działania nie są konsekwencją winy którejkolwiek ze stron;</w:t>
      </w:r>
    </w:p>
    <w:p w:rsidR="00F0043C" w:rsidRDefault="00F0043C" w:rsidP="00F0043C">
      <w:pPr>
        <w:widowControl/>
        <w:numPr>
          <w:ilvl w:val="0"/>
          <w:numId w:val="11"/>
        </w:numPr>
        <w:tabs>
          <w:tab w:val="left" w:pos="900"/>
          <w:tab w:val="left" w:pos="1080"/>
        </w:tabs>
        <w:suppressAutoHyphens w:val="0"/>
        <w:autoSpaceDE w:val="0"/>
        <w:ind w:left="90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wystąpienia w/w przyczyn termin zakończenia umowy może zostać zmieniony przez strony z uwzględnieniem czasu trwania przyczyny w przypadkach uznanych przez Zamawiającego na piśmie.</w:t>
      </w:r>
    </w:p>
    <w:p w:rsidR="00F0043C" w:rsidRDefault="00F0043C" w:rsidP="00F0043C">
      <w:pPr>
        <w:widowControl/>
        <w:numPr>
          <w:ilvl w:val="0"/>
          <w:numId w:val="10"/>
        </w:numPr>
        <w:tabs>
          <w:tab w:val="left" w:pos="-180"/>
          <w:tab w:val="left" w:pos="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zaistnienia uzasadnionej potrzeby zmiany Podwykonawców. Jeżeli Wykonawca w celu potwierdzenia spełniania warunków udziału w postępowaniu posługiwał się zasobami dotychczasowego Podwykonawcy, zmiana Podwykonawcy możliwa będzie po przedłożeniu przez Wykonawcę dokumentów potwierdzających spełnianie warunków udziału w postępowaniu przez zaproponowanego Podwykonawcę.</w:t>
      </w:r>
    </w:p>
    <w:p w:rsidR="00F0043C" w:rsidRDefault="00F0043C" w:rsidP="00F0043C">
      <w:pPr>
        <w:widowControl/>
        <w:numPr>
          <w:ilvl w:val="0"/>
          <w:numId w:val="10"/>
        </w:numPr>
        <w:tabs>
          <w:tab w:val="left" w:pos="-180"/>
          <w:tab w:val="left" w:pos="0"/>
        </w:tabs>
        <w:suppressAutoHyphens w:val="0"/>
        <w:autoSpaceDE w:val="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W  przypadku zmiany osób uczestniczących w wykonywaniu zamówienia określonych w § 15 ust. 8.</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1</w:t>
      </w:r>
      <w:r w:rsidR="005E5801">
        <w:rPr>
          <w:rFonts w:ascii="Arial" w:eastAsia="Times New Roman" w:hAnsi="Arial" w:cs="Arial"/>
          <w:b/>
          <w:bCs/>
          <w:color w:val="000000"/>
          <w:kern w:val="0"/>
          <w:sz w:val="20"/>
          <w:szCs w:val="22"/>
        </w:rPr>
        <w:t>4</w:t>
      </w:r>
    </w:p>
    <w:p w:rsidR="00F0043C" w:rsidRDefault="00F0043C" w:rsidP="00F0043C">
      <w:pPr>
        <w:suppressAutoHyphens w:val="0"/>
        <w:autoSpaceDE w:val="0"/>
        <w:spacing w:after="120"/>
        <w:jc w:val="center"/>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Postanowienia końcowe</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w:t>
      </w:r>
      <w:r>
        <w:rPr>
          <w:rFonts w:ascii="Arial" w:eastAsia="Times New Roman" w:hAnsi="Arial" w:cs="Arial"/>
          <w:color w:val="000000"/>
          <w:kern w:val="0"/>
          <w:sz w:val="20"/>
          <w:szCs w:val="22"/>
        </w:rPr>
        <w:tab/>
        <w:t>W sprawach nieuregulowanych postanowieniami Umowy zastosowanie mają przepisy Kodeksu cywilnego, jeżeli przepisy ustawy z dnia 29 stycznia 2004 roku Prawo zamówień publicznych nie stanowią inaczej.</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3.</w:t>
      </w:r>
      <w:r>
        <w:rPr>
          <w:rFonts w:ascii="Arial" w:eastAsia="Times New Roman" w:hAnsi="Arial" w:cs="Arial"/>
          <w:color w:val="000000"/>
          <w:kern w:val="0"/>
          <w:sz w:val="20"/>
          <w:szCs w:val="22"/>
        </w:rPr>
        <w:tab/>
        <w:t xml:space="preserve">Wykonawca, Podwykonawca i dalszy podwykonawca nie może bez zgody Zamawiającego dokonać cesji wierzytelności, przysługującej mu z tytułu realizacji Umowy na osoby trzecie. </w:t>
      </w:r>
    </w:p>
    <w:p w:rsidR="00F0043C" w:rsidRDefault="00F0043C" w:rsidP="00F0043C">
      <w:pPr>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4.</w:t>
      </w:r>
      <w:r>
        <w:rPr>
          <w:rFonts w:ascii="Arial" w:eastAsia="Times New Roman" w:hAnsi="Arial" w:cs="Arial"/>
          <w:color w:val="000000"/>
          <w:kern w:val="0"/>
          <w:sz w:val="20"/>
          <w:szCs w:val="22"/>
        </w:rPr>
        <w:tab/>
        <w:t>Zamawiający przewiduje możliwość udzielenia zamówień uzupełniających na zasadach i zgodnie z zapisami określonymi w ustawie prawo zamówień publicznych.</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5.</w:t>
      </w:r>
      <w:r>
        <w:rPr>
          <w:rFonts w:ascii="Arial" w:eastAsia="Times New Roman" w:hAnsi="Arial" w:cs="Arial"/>
          <w:color w:val="000000"/>
          <w:kern w:val="0"/>
          <w:sz w:val="20"/>
          <w:szCs w:val="22"/>
        </w:rPr>
        <w:tab/>
        <w:t>Nagłówki paragrafów nie stanowią treści umowy i nie będą brane pod uwagę przy jej interpretacji.</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6.</w:t>
      </w:r>
      <w:r>
        <w:rPr>
          <w:rFonts w:ascii="Arial" w:eastAsia="Times New Roman" w:hAnsi="Arial" w:cs="Arial"/>
          <w:color w:val="000000"/>
          <w:kern w:val="0"/>
          <w:sz w:val="20"/>
          <w:szCs w:val="22"/>
        </w:rPr>
        <w:tab/>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7.</w:t>
      </w:r>
      <w:r>
        <w:rPr>
          <w:rFonts w:ascii="Arial" w:eastAsia="Times New Roman" w:hAnsi="Arial" w:cs="Arial"/>
          <w:color w:val="000000"/>
          <w:kern w:val="0"/>
          <w:sz w:val="20"/>
          <w:szCs w:val="22"/>
        </w:rPr>
        <w:tab/>
        <w:t>Strony są zobowiązane do niezwłocznego informowania na piśmie drugiej strony o zmianach dotyczących reprezentacji stron, danych adresowych, numerów telefonów, faksów, poczty elektronicznej.</w:t>
      </w:r>
    </w:p>
    <w:p w:rsidR="00F0043C" w:rsidRDefault="00F0043C" w:rsidP="00F0043C">
      <w:pPr>
        <w:tabs>
          <w:tab w:val="left" w:pos="360"/>
        </w:tabs>
        <w:suppressAutoHyphens w:val="0"/>
        <w:autoSpaceDE w:val="0"/>
        <w:spacing w:after="12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8.</w:t>
      </w:r>
      <w:r>
        <w:rPr>
          <w:rFonts w:ascii="Arial" w:eastAsia="Times New Roman" w:hAnsi="Arial" w:cs="Arial"/>
          <w:color w:val="000000"/>
          <w:kern w:val="0"/>
          <w:sz w:val="20"/>
          <w:szCs w:val="22"/>
        </w:rPr>
        <w:tab/>
        <w:t>Przedstawicielami Stron są:</w:t>
      </w:r>
    </w:p>
    <w:p w:rsidR="00F0043C" w:rsidRDefault="00F0043C" w:rsidP="00F0043C">
      <w:pPr>
        <w:suppressAutoHyphens w:val="0"/>
        <w:autoSpaceDE w:val="0"/>
        <w:spacing w:after="120"/>
        <w:ind w:left="90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a)</w:t>
      </w:r>
      <w:r>
        <w:rPr>
          <w:rFonts w:ascii="Arial" w:eastAsia="Times New Roman" w:hAnsi="Arial" w:cs="Arial"/>
          <w:color w:val="000000"/>
          <w:kern w:val="0"/>
          <w:sz w:val="20"/>
          <w:szCs w:val="22"/>
        </w:rPr>
        <w:tab/>
        <w:t>Zamawiającego:</w:t>
      </w:r>
    </w:p>
    <w:p w:rsidR="00F0043C" w:rsidRDefault="00F0043C" w:rsidP="00F0043C">
      <w:pPr>
        <w:suppressAutoHyphens w:val="0"/>
        <w:autoSpaceDE w:val="0"/>
        <w:spacing w:after="120"/>
        <w:ind w:left="720" w:hanging="360"/>
        <w:jc w:val="both"/>
        <w:textAlignment w:val="auto"/>
      </w:pPr>
      <w:r>
        <w:rPr>
          <w:rFonts w:ascii="Arial" w:eastAsia="Times New Roman" w:hAnsi="Arial" w:cs="Arial"/>
          <w:color w:val="000000"/>
          <w:kern w:val="0"/>
          <w:sz w:val="20"/>
          <w:szCs w:val="22"/>
        </w:rPr>
        <w:t>-</w:t>
      </w:r>
      <w:r>
        <w:rPr>
          <w:rFonts w:ascii="Arial" w:eastAsia="Times New Roman" w:hAnsi="Arial" w:cs="Arial"/>
          <w:color w:val="000000"/>
          <w:kern w:val="0"/>
          <w:sz w:val="20"/>
          <w:szCs w:val="22"/>
        </w:rPr>
        <w:tab/>
        <w:t xml:space="preserve">Inspektor nadzoru inwestorskiego: </w:t>
      </w:r>
      <w:r>
        <w:rPr>
          <w:rFonts w:ascii="Arial" w:eastAsia="Times New Roman" w:hAnsi="Arial" w:cs="Arial"/>
          <w:b/>
          <w:bCs/>
          <w:color w:val="000000"/>
          <w:kern w:val="0"/>
          <w:sz w:val="20"/>
          <w:szCs w:val="22"/>
        </w:rPr>
        <w:t>……………………………………………………..</w:t>
      </w:r>
    </w:p>
    <w:p w:rsidR="00F0043C" w:rsidRDefault="00F0043C" w:rsidP="00F0043C">
      <w:pPr>
        <w:suppressAutoHyphens w:val="0"/>
        <w:autoSpaceDE w:val="0"/>
        <w:spacing w:after="120"/>
        <w:ind w:left="90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b)</w:t>
      </w:r>
      <w:r>
        <w:rPr>
          <w:rFonts w:ascii="Arial" w:eastAsia="Times New Roman" w:hAnsi="Arial" w:cs="Arial"/>
          <w:color w:val="000000"/>
          <w:kern w:val="0"/>
          <w:sz w:val="20"/>
          <w:szCs w:val="22"/>
        </w:rPr>
        <w:tab/>
        <w:t>Wykonawcy:</w:t>
      </w:r>
    </w:p>
    <w:p w:rsidR="00F0043C" w:rsidRDefault="00F0043C" w:rsidP="00F0043C">
      <w:pPr>
        <w:tabs>
          <w:tab w:val="left" w:pos="360"/>
        </w:tabs>
        <w:suppressAutoHyphens w:val="0"/>
        <w:autoSpaceDE w:val="0"/>
        <w:spacing w:after="120"/>
        <w:ind w:left="360" w:hanging="360"/>
        <w:jc w:val="both"/>
        <w:textAlignment w:val="auto"/>
      </w:pPr>
      <w:r>
        <w:rPr>
          <w:rFonts w:ascii="Arial" w:eastAsia="Times New Roman" w:hAnsi="Arial" w:cs="Arial"/>
          <w:color w:val="000000"/>
          <w:kern w:val="0"/>
          <w:sz w:val="20"/>
          <w:szCs w:val="22"/>
        </w:rPr>
        <w:tab/>
        <w:t xml:space="preserve">- </w:t>
      </w:r>
      <w:r>
        <w:rPr>
          <w:rFonts w:ascii="Arial" w:eastAsia="Times New Roman" w:hAnsi="Arial" w:cs="Arial"/>
          <w:color w:val="000000"/>
          <w:kern w:val="0"/>
          <w:sz w:val="20"/>
          <w:szCs w:val="22"/>
        </w:rPr>
        <w:tab/>
        <w:t xml:space="preserve">Kierownik budowy: </w:t>
      </w:r>
      <w:r>
        <w:rPr>
          <w:rFonts w:ascii="Arial" w:eastAsia="Times New Roman" w:hAnsi="Arial" w:cs="Arial"/>
          <w:b/>
          <w:bCs/>
          <w:color w:val="000000"/>
          <w:kern w:val="0"/>
          <w:sz w:val="20"/>
          <w:szCs w:val="22"/>
        </w:rPr>
        <w:t>…………………………………………………….......................</w:t>
      </w:r>
    </w:p>
    <w:p w:rsidR="00F0043C" w:rsidRDefault="00F0043C" w:rsidP="00F0043C">
      <w:pPr>
        <w:tabs>
          <w:tab w:val="left" w:pos="284"/>
        </w:tabs>
        <w:suppressAutoHyphens w:val="0"/>
        <w:autoSpaceDE w:val="0"/>
        <w:spacing w:after="120"/>
        <w:jc w:val="both"/>
        <w:textAlignment w:val="auto"/>
        <w:rPr>
          <w:rFonts w:ascii="Arial" w:eastAsia="Times New Roman" w:hAnsi="Arial" w:cs="Arial"/>
          <w:bCs/>
          <w:color w:val="000000"/>
          <w:kern w:val="0"/>
          <w:sz w:val="20"/>
          <w:szCs w:val="22"/>
        </w:rPr>
      </w:pPr>
      <w:r>
        <w:rPr>
          <w:rFonts w:ascii="Arial" w:eastAsia="Times New Roman" w:hAnsi="Arial" w:cs="Arial"/>
          <w:bCs/>
          <w:color w:val="000000"/>
          <w:kern w:val="0"/>
          <w:sz w:val="20"/>
          <w:szCs w:val="22"/>
        </w:rPr>
        <w:t>9.</w:t>
      </w:r>
      <w:r>
        <w:rPr>
          <w:rFonts w:ascii="Arial" w:eastAsia="Times New Roman" w:hAnsi="Arial" w:cs="Arial"/>
          <w:bCs/>
          <w:color w:val="000000"/>
          <w:kern w:val="0"/>
          <w:sz w:val="20"/>
          <w:szCs w:val="22"/>
        </w:rPr>
        <w:tab/>
        <w:t xml:space="preserve">  Załączniki do umowy stanowią jej integralną część, do których zalicza się:</w:t>
      </w:r>
    </w:p>
    <w:p w:rsidR="00F0043C" w:rsidRDefault="00F0043C" w:rsidP="00F0043C">
      <w:pPr>
        <w:tabs>
          <w:tab w:val="left" w:pos="284"/>
        </w:tabs>
        <w:suppressAutoHyphens w:val="0"/>
        <w:autoSpaceDE w:val="0"/>
        <w:spacing w:after="120"/>
        <w:jc w:val="both"/>
        <w:textAlignment w:val="auto"/>
      </w:pPr>
      <w:r>
        <w:rPr>
          <w:rFonts w:ascii="Arial" w:eastAsia="Times New Roman" w:hAnsi="Arial" w:cs="Arial"/>
          <w:bCs/>
          <w:color w:val="000000"/>
          <w:kern w:val="0"/>
          <w:sz w:val="20"/>
          <w:szCs w:val="22"/>
        </w:rPr>
        <w:tab/>
        <w:t xml:space="preserve">  </w:t>
      </w:r>
      <w:r>
        <w:rPr>
          <w:rFonts w:ascii="Arial" w:eastAsia="Times New Roman" w:hAnsi="Arial" w:cs="Arial"/>
          <w:b/>
          <w:bCs/>
          <w:color w:val="000000"/>
          <w:kern w:val="0"/>
          <w:sz w:val="20"/>
          <w:szCs w:val="22"/>
        </w:rPr>
        <w:t>Załącznik nr 1 -  Formularz ofertowy Wykonawcy;</w:t>
      </w:r>
    </w:p>
    <w:p w:rsidR="00F0043C" w:rsidRDefault="00F0043C" w:rsidP="00F0043C">
      <w:pPr>
        <w:tabs>
          <w:tab w:val="left" w:pos="284"/>
        </w:tabs>
        <w:suppressAutoHyphens w:val="0"/>
        <w:autoSpaceDE w:val="0"/>
        <w:spacing w:after="120"/>
        <w:jc w:val="both"/>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ab/>
        <w:t xml:space="preserve">  Z</w:t>
      </w:r>
      <w:r w:rsidR="007D4248">
        <w:rPr>
          <w:rFonts w:ascii="Arial" w:eastAsia="Times New Roman" w:hAnsi="Arial" w:cs="Arial"/>
          <w:b/>
          <w:bCs/>
          <w:color w:val="000000"/>
          <w:kern w:val="0"/>
          <w:sz w:val="20"/>
          <w:szCs w:val="22"/>
        </w:rPr>
        <w:t>ałącznik nr 2 – Formularz oświadczenia Wykonawcy</w:t>
      </w:r>
      <w:bookmarkStart w:id="1" w:name="_GoBack"/>
      <w:bookmarkEnd w:id="1"/>
      <w:r>
        <w:rPr>
          <w:rFonts w:ascii="Arial" w:eastAsia="Times New Roman" w:hAnsi="Arial" w:cs="Arial"/>
          <w:b/>
          <w:bCs/>
          <w:color w:val="000000"/>
          <w:kern w:val="0"/>
          <w:sz w:val="20"/>
          <w:szCs w:val="22"/>
        </w:rPr>
        <w:t>.</w:t>
      </w:r>
    </w:p>
    <w:p w:rsidR="00F0043C" w:rsidRDefault="00F0043C" w:rsidP="00F0043C">
      <w:pPr>
        <w:tabs>
          <w:tab w:val="left" w:pos="360"/>
        </w:tabs>
        <w:suppressAutoHyphens w:val="0"/>
        <w:autoSpaceDE w:val="0"/>
        <w:spacing w:after="120"/>
        <w:ind w:left="360" w:hanging="360"/>
        <w:jc w:val="both"/>
        <w:textAlignment w:val="auto"/>
        <w:rPr>
          <w:rFonts w:ascii="Arial" w:eastAsia="Times New Roman" w:hAnsi="Arial" w:cs="Arial"/>
          <w:color w:val="000000"/>
          <w:kern w:val="0"/>
          <w:sz w:val="20"/>
          <w:szCs w:val="22"/>
        </w:rPr>
      </w:pPr>
      <w:r>
        <w:rPr>
          <w:rFonts w:ascii="Arial" w:eastAsia="Times New Roman" w:hAnsi="Arial" w:cs="Arial"/>
          <w:color w:val="000000"/>
          <w:kern w:val="0"/>
          <w:sz w:val="20"/>
          <w:szCs w:val="22"/>
        </w:rPr>
        <w:t>10.</w:t>
      </w:r>
      <w:r>
        <w:rPr>
          <w:rFonts w:ascii="Arial" w:eastAsia="Times New Roman" w:hAnsi="Arial" w:cs="Arial"/>
          <w:color w:val="000000"/>
          <w:kern w:val="0"/>
          <w:sz w:val="20"/>
          <w:szCs w:val="22"/>
        </w:rPr>
        <w:tab/>
        <w:t>Umowę sporządzono w trzech jednakowo brzmiących egzemplarzach – 2 egzemplarze dla Zamawiającego i jeden egzemplarz dla Wykonawcy.</w:t>
      </w: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ind w:left="708"/>
        <w:textAlignment w:val="auto"/>
        <w:rPr>
          <w:rFonts w:ascii="Arial" w:eastAsia="Times New Roman" w:hAnsi="Arial" w:cs="Arial"/>
          <w:b/>
          <w:bCs/>
          <w:color w:val="000000"/>
          <w:kern w:val="0"/>
          <w:sz w:val="20"/>
          <w:szCs w:val="22"/>
        </w:rPr>
      </w:pPr>
      <w:r>
        <w:rPr>
          <w:rFonts w:ascii="Arial" w:eastAsia="Times New Roman" w:hAnsi="Arial" w:cs="Arial"/>
          <w:b/>
          <w:bCs/>
          <w:color w:val="000000"/>
          <w:kern w:val="0"/>
          <w:sz w:val="20"/>
          <w:szCs w:val="22"/>
        </w:rPr>
        <w:t xml:space="preserve">Zamawiający:  </w:t>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r>
      <w:r>
        <w:rPr>
          <w:rFonts w:ascii="Arial" w:eastAsia="Times New Roman" w:hAnsi="Arial" w:cs="Arial"/>
          <w:b/>
          <w:bCs/>
          <w:color w:val="000000"/>
          <w:kern w:val="0"/>
          <w:sz w:val="20"/>
          <w:szCs w:val="22"/>
        </w:rPr>
        <w:tab/>
        <w:t>Wykonawca:</w:t>
      </w: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suppressAutoHyphens w:val="0"/>
        <w:autoSpaceDE w:val="0"/>
        <w:textAlignment w:val="auto"/>
        <w:rPr>
          <w:rFonts w:ascii="Arial" w:eastAsia="Times New Roman" w:hAnsi="Arial" w:cs="Arial"/>
          <w:color w:val="000000"/>
          <w:kern w:val="0"/>
          <w:sz w:val="20"/>
          <w:szCs w:val="22"/>
        </w:rPr>
      </w:pPr>
    </w:p>
    <w:p w:rsidR="00F0043C" w:rsidRDefault="00F0043C" w:rsidP="00F0043C">
      <w:pPr>
        <w:widowControl/>
        <w:suppressAutoHyphens w:val="0"/>
        <w:textAlignment w:val="auto"/>
        <w:rPr>
          <w:rFonts w:eastAsia="Times New Roman" w:cs="Times New Roman"/>
          <w:kern w:val="0"/>
          <w:sz w:val="20"/>
        </w:rPr>
      </w:pPr>
      <w:r>
        <w:rPr>
          <w:rFonts w:eastAsia="Times New Roman" w:cs="Times New Roman"/>
          <w:kern w:val="0"/>
          <w:sz w:val="20"/>
        </w:rPr>
        <w:t>.................................................</w:t>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r>
      <w:r>
        <w:rPr>
          <w:rFonts w:eastAsia="Times New Roman" w:cs="Times New Roman"/>
          <w:kern w:val="0"/>
          <w:sz w:val="20"/>
        </w:rPr>
        <w:tab/>
        <w:t>.....................................................</w:t>
      </w:r>
    </w:p>
    <w:p w:rsidR="00F0043C" w:rsidRDefault="00F0043C" w:rsidP="00F0043C">
      <w:pPr>
        <w:widowControl/>
        <w:suppressAutoHyphens w:val="0"/>
        <w:textAlignment w:val="auto"/>
        <w:rPr>
          <w:rFonts w:eastAsia="Times New Roman" w:cs="Times New Roman"/>
          <w:kern w:val="0"/>
          <w:sz w:val="20"/>
        </w:rPr>
      </w:pPr>
    </w:p>
    <w:p w:rsidR="00F0043C" w:rsidRDefault="00F0043C" w:rsidP="00F0043C">
      <w:pPr>
        <w:keepNext/>
        <w:widowControl/>
        <w:suppressAutoHyphens w:val="0"/>
        <w:textAlignment w:val="auto"/>
        <w:rPr>
          <w:rFonts w:ascii="Arial" w:eastAsia="Times New Roman" w:hAnsi="Arial" w:cs="Arial"/>
          <w:b/>
          <w:bCs/>
          <w:kern w:val="0"/>
          <w:sz w:val="20"/>
        </w:rPr>
      </w:pPr>
      <w:r>
        <w:rPr>
          <w:rFonts w:ascii="Arial" w:eastAsia="Times New Roman" w:hAnsi="Arial" w:cs="Arial"/>
          <w:b/>
          <w:bCs/>
          <w:kern w:val="0"/>
          <w:sz w:val="20"/>
        </w:rPr>
        <w:t>Kontrasygnata Skarbnika Gminy</w:t>
      </w:r>
    </w:p>
    <w:p w:rsidR="00F0043C" w:rsidRDefault="00F0043C" w:rsidP="00F0043C">
      <w:pPr>
        <w:widowControl/>
        <w:suppressAutoHyphens w:val="0"/>
        <w:textAlignment w:val="auto"/>
        <w:rPr>
          <w:rFonts w:ascii="Arial" w:eastAsia="Times New Roman" w:hAnsi="Arial" w:cs="Arial"/>
          <w:b/>
          <w:bCs/>
          <w:kern w:val="0"/>
          <w:sz w:val="20"/>
        </w:rPr>
      </w:pPr>
    </w:p>
    <w:p w:rsidR="00F0043C" w:rsidRDefault="00F0043C" w:rsidP="00F0043C">
      <w:pPr>
        <w:widowControl/>
        <w:suppressAutoHyphens w:val="0"/>
        <w:textAlignment w:val="auto"/>
        <w:rPr>
          <w:rFonts w:ascii="Arial" w:eastAsia="Times New Roman" w:hAnsi="Arial" w:cs="Arial"/>
          <w:b/>
          <w:bCs/>
          <w:kern w:val="0"/>
          <w:sz w:val="20"/>
        </w:rPr>
      </w:pPr>
    </w:p>
    <w:p w:rsidR="00F0043C" w:rsidRDefault="00F0043C" w:rsidP="00F0043C">
      <w:pPr>
        <w:widowControl/>
        <w:suppressAutoHyphens w:val="0"/>
        <w:textAlignment w:val="auto"/>
        <w:rPr>
          <w:rFonts w:ascii="Arial" w:eastAsia="Times New Roman" w:hAnsi="Arial" w:cs="Arial"/>
          <w:kern w:val="0"/>
          <w:sz w:val="20"/>
        </w:rPr>
        <w:sectPr w:rsidR="00F0043C">
          <w:headerReference w:type="even" r:id="rId7"/>
          <w:footerReference w:type="even" r:id="rId8"/>
          <w:pgSz w:w="11906" w:h="16838"/>
          <w:pgMar w:top="793" w:right="1134" w:bottom="454" w:left="1304" w:header="340" w:footer="340" w:gutter="0"/>
          <w:pgNumType w:start="1"/>
          <w:cols w:space="708"/>
        </w:sectPr>
      </w:pPr>
      <w:r>
        <w:rPr>
          <w:rFonts w:ascii="Arial" w:eastAsia="Times New Roman" w:hAnsi="Arial" w:cs="Arial"/>
          <w:kern w:val="0"/>
          <w:sz w:val="20"/>
        </w:rPr>
        <w:t>.......................</w:t>
      </w:r>
      <w:r w:rsidR="005E5801">
        <w:rPr>
          <w:rFonts w:ascii="Arial" w:eastAsia="Times New Roman" w:hAnsi="Arial" w:cs="Arial"/>
          <w:kern w:val="0"/>
          <w:sz w:val="20"/>
        </w:rPr>
        <w:t>...............................</w:t>
      </w:r>
    </w:p>
    <w:p w:rsidR="00D4054B" w:rsidRDefault="00D4054B"/>
    <w:sectPr w:rsidR="00D40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75" w:rsidRDefault="00D44A75">
      <w:r>
        <w:separator/>
      </w:r>
    </w:p>
  </w:endnote>
  <w:endnote w:type="continuationSeparator" w:id="0">
    <w:p w:rsidR="00D44A75" w:rsidRDefault="00D4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F0043C">
    <w:pPr>
      <w:pStyle w:val="Stopka"/>
    </w:pPr>
    <w:r>
      <w:t xml:space="preserve">Str. </w:t>
    </w:r>
    <w:r>
      <w:fldChar w:fldCharType="begin"/>
    </w:r>
    <w:r>
      <w:instrText xml:space="preserve"> PAGE </w:instrText>
    </w:r>
    <w:r>
      <w:fldChar w:fldCharType="separate"/>
    </w:r>
    <w:r>
      <w:rPr>
        <w:noProof/>
      </w:rPr>
      <w:t>6</w:t>
    </w:r>
    <w:r>
      <w:fldChar w:fldCharType="end"/>
    </w:r>
    <w:r>
      <w:tab/>
    </w:r>
    <w:r>
      <w:tab/>
    </w:r>
    <w:r>
      <w:tab/>
    </w:r>
    <w:r>
      <w:tab/>
    </w:r>
    <w:r>
      <w:tab/>
    </w:r>
    <w:r>
      <w:tab/>
    </w:r>
    <w:r>
      <w:tab/>
    </w:r>
    <w:r>
      <w:tab/>
    </w:r>
    <w:r>
      <w:tab/>
      <w:t xml:space="preserve">wzór umowy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75" w:rsidRDefault="00D44A75">
      <w:r>
        <w:separator/>
      </w:r>
    </w:p>
  </w:footnote>
  <w:footnote w:type="continuationSeparator" w:id="0">
    <w:p w:rsidR="00D44A75" w:rsidRDefault="00D4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0F" w:rsidRDefault="00F0043C">
    <w:pPr>
      <w:pStyle w:val="Nagwek"/>
    </w:pPr>
    <w:r>
      <w:rPr>
        <w:rFonts w:ascii="Arial" w:eastAsia="Times New Roman" w:hAnsi="Arial" w:cs="Arial"/>
        <w:b/>
        <w:bCs/>
        <w:i w:val="0"/>
        <w:color w:val="000000"/>
        <w:spacing w:val="0"/>
        <w:kern w:val="0"/>
        <w:sz w:val="22"/>
        <w:szCs w:val="22"/>
      </w:rPr>
      <w:t>„Przebudowa drogi gminnej w m. Hruszew, do km 0+500 do km 1+150 na działce nr 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1D1"/>
    <w:multiLevelType w:val="multilevel"/>
    <w:tmpl w:val="11067BEE"/>
    <w:lvl w:ilvl="0">
      <w:start w:val="4"/>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 w15:restartNumberingAfterBreak="0">
    <w:nsid w:val="191B4C79"/>
    <w:multiLevelType w:val="multilevel"/>
    <w:tmpl w:val="F3B4C17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9F964FA"/>
    <w:multiLevelType w:val="multilevel"/>
    <w:tmpl w:val="1CF08E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FE2F9D"/>
    <w:multiLevelType w:val="multilevel"/>
    <w:tmpl w:val="CC02DD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B25735"/>
    <w:multiLevelType w:val="multilevel"/>
    <w:tmpl w:val="87FC5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B9454E"/>
    <w:multiLevelType w:val="multilevel"/>
    <w:tmpl w:val="03622C78"/>
    <w:lvl w:ilvl="0">
      <w:start w:val="14"/>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15:restartNumberingAfterBreak="0">
    <w:nsid w:val="49823B37"/>
    <w:multiLevelType w:val="multilevel"/>
    <w:tmpl w:val="C1FA46C2"/>
    <w:lvl w:ilvl="0">
      <w:start w:val="5"/>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7" w15:restartNumberingAfterBreak="0">
    <w:nsid w:val="59A569E7"/>
    <w:multiLevelType w:val="multilevel"/>
    <w:tmpl w:val="25DA633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648A4FAA"/>
    <w:multiLevelType w:val="multilevel"/>
    <w:tmpl w:val="FE324DB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6D18128C"/>
    <w:multiLevelType w:val="multilevel"/>
    <w:tmpl w:val="97587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F67FB2"/>
    <w:multiLevelType w:val="multilevel"/>
    <w:tmpl w:val="2910D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5"/>
  </w:num>
  <w:num w:numId="6">
    <w:abstractNumId w:val="9"/>
  </w:num>
  <w:num w:numId="7">
    <w:abstractNumId w:val="4"/>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C"/>
    <w:rsid w:val="000B74B7"/>
    <w:rsid w:val="00326D97"/>
    <w:rsid w:val="005E5801"/>
    <w:rsid w:val="007D4248"/>
    <w:rsid w:val="00872F6B"/>
    <w:rsid w:val="00D4054B"/>
    <w:rsid w:val="00D44A75"/>
    <w:rsid w:val="00F00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59B4-5A16-43DF-8AA0-1FD92ED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0043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1">
    <w:name w:val="heading 1"/>
    <w:basedOn w:val="Normalny"/>
    <w:next w:val="Normalny"/>
    <w:link w:val="Nagwek1Znak"/>
    <w:uiPriority w:val="9"/>
    <w:qFormat/>
    <w:rsid w:val="00F004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agwek4"/>
    <w:link w:val="Nagwek2Znak"/>
    <w:rsid w:val="00F0043C"/>
    <w:pPr>
      <w:keepLines w:val="0"/>
      <w:widowControl/>
      <w:suppressLineNumbers/>
      <w:suppressAutoHyphens w:val="0"/>
      <w:spacing w:before="0" w:after="57"/>
      <w:jc w:val="right"/>
      <w:outlineLvl w:val="1"/>
    </w:pPr>
    <w:rPr>
      <w:rFonts w:ascii="Arial Narrow" w:eastAsia="Times New Roman" w:hAnsi="Arial Narrow" w:cs="Times New Roman"/>
      <w:b/>
      <w:bCs/>
      <w:i/>
      <w:iCs/>
      <w:caps/>
      <w:color w:val="auto"/>
      <w:sz w:val="28"/>
      <w:szCs w:val="28"/>
    </w:rPr>
  </w:style>
  <w:style w:type="paragraph" w:styleId="Nagwek4">
    <w:name w:val="heading 4"/>
    <w:basedOn w:val="Normalny"/>
    <w:next w:val="Normalny"/>
    <w:link w:val="Nagwek4Znak"/>
    <w:rsid w:val="00F0043C"/>
    <w:pPr>
      <w:keepNext/>
      <w:widowControl/>
      <w:suppressAutoHyphens w:val="0"/>
      <w:jc w:val="right"/>
      <w:outlineLvl w:val="3"/>
    </w:pPr>
    <w:rPr>
      <w:rFonts w:ascii="Arial Narrow" w:eastAsia="Times New Roman" w:hAnsi="Arial Narrow" w:cs="Times New Roman"/>
      <w:b/>
      <w:bCs/>
      <w:i/>
      <w:iCs/>
      <w:color w:val="E6E6E6"/>
      <w:sz w:val="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0043C"/>
    <w:rPr>
      <w:rFonts w:ascii="Arial Narrow" w:eastAsia="Times New Roman" w:hAnsi="Arial Narrow" w:cs="Times New Roman"/>
      <w:b/>
      <w:bCs/>
      <w:i/>
      <w:iCs/>
      <w:caps/>
      <w:kern w:val="3"/>
      <w:sz w:val="28"/>
      <w:szCs w:val="28"/>
      <w:lang w:eastAsia="pl-PL"/>
    </w:rPr>
  </w:style>
  <w:style w:type="character" w:customStyle="1" w:styleId="Nagwek4Znak">
    <w:name w:val="Nagłówek 4 Znak"/>
    <w:basedOn w:val="Domylnaczcionkaakapitu"/>
    <w:link w:val="Nagwek4"/>
    <w:rsid w:val="00F0043C"/>
    <w:rPr>
      <w:rFonts w:ascii="Arial Narrow" w:eastAsia="Times New Roman" w:hAnsi="Arial Narrow" w:cs="Times New Roman"/>
      <w:b/>
      <w:bCs/>
      <w:i/>
      <w:iCs/>
      <w:color w:val="E6E6E6"/>
      <w:kern w:val="3"/>
      <w:sz w:val="4"/>
      <w:szCs w:val="24"/>
      <w:lang w:eastAsia="pl-PL"/>
    </w:rPr>
  </w:style>
  <w:style w:type="paragraph" w:styleId="Nagwek">
    <w:name w:val="header"/>
    <w:basedOn w:val="Normalny"/>
    <w:next w:val="Normalny"/>
    <w:link w:val="NagwekZnak"/>
    <w:rsid w:val="00F0043C"/>
    <w:pPr>
      <w:keepNext/>
      <w:widowControl/>
      <w:pBdr>
        <w:top w:val="single" w:sz="2" w:space="1" w:color="999999"/>
        <w:left w:val="single" w:sz="2" w:space="1" w:color="999999"/>
        <w:bottom w:val="single" w:sz="2" w:space="1" w:color="999999"/>
        <w:right w:val="single" w:sz="2" w:space="1" w:color="999999"/>
      </w:pBdr>
      <w:shd w:val="clear" w:color="auto" w:fill="EEEEEE"/>
      <w:suppressAutoHyphens w:val="0"/>
      <w:jc w:val="center"/>
    </w:pPr>
    <w:rPr>
      <w:rFonts w:ascii="Arial Narrow" w:eastAsia="MS Mincho" w:hAnsi="Arial Narrow"/>
      <w:i/>
      <w:color w:val="333333"/>
      <w:spacing w:val="20"/>
      <w:sz w:val="28"/>
      <w:szCs w:val="28"/>
    </w:rPr>
  </w:style>
  <w:style w:type="character" w:customStyle="1" w:styleId="NagwekZnak">
    <w:name w:val="Nagłówek Znak"/>
    <w:basedOn w:val="Domylnaczcionkaakapitu"/>
    <w:link w:val="Nagwek"/>
    <w:rsid w:val="00F0043C"/>
    <w:rPr>
      <w:rFonts w:ascii="Arial Narrow" w:eastAsia="MS Mincho" w:hAnsi="Arial Narrow" w:cs="Tahoma"/>
      <w:i/>
      <w:color w:val="333333"/>
      <w:spacing w:val="20"/>
      <w:kern w:val="3"/>
      <w:sz w:val="28"/>
      <w:szCs w:val="28"/>
      <w:shd w:val="clear" w:color="auto" w:fill="EEEEEE"/>
      <w:lang w:eastAsia="pl-PL"/>
    </w:rPr>
  </w:style>
  <w:style w:type="paragraph" w:styleId="Stopka">
    <w:name w:val="footer"/>
    <w:basedOn w:val="Normalny"/>
    <w:link w:val="StopkaZnak"/>
    <w:rsid w:val="00F0043C"/>
    <w:pPr>
      <w:widowControl/>
      <w:pBdr>
        <w:top w:val="single" w:sz="2" w:space="1" w:color="999999"/>
        <w:left w:val="single" w:sz="2" w:space="1" w:color="999999"/>
        <w:bottom w:val="single" w:sz="2" w:space="1" w:color="999999"/>
        <w:right w:val="single" w:sz="2" w:space="1" w:color="999999"/>
      </w:pBdr>
      <w:shd w:val="clear" w:color="auto" w:fill="EEEEEE"/>
      <w:tabs>
        <w:tab w:val="left" w:pos="283"/>
      </w:tabs>
      <w:suppressAutoHyphens w:val="0"/>
      <w:jc w:val="center"/>
    </w:pPr>
    <w:rPr>
      <w:rFonts w:ascii="Arial Narrow" w:eastAsia="Times New Roman" w:hAnsi="Arial Narrow" w:cs="Times New Roman"/>
      <w:i/>
      <w:color w:val="333333"/>
      <w:sz w:val="20"/>
    </w:rPr>
  </w:style>
  <w:style w:type="character" w:customStyle="1" w:styleId="StopkaZnak">
    <w:name w:val="Stopka Znak"/>
    <w:basedOn w:val="Domylnaczcionkaakapitu"/>
    <w:link w:val="Stopka"/>
    <w:rsid w:val="00F0043C"/>
    <w:rPr>
      <w:rFonts w:ascii="Arial Narrow" w:eastAsia="Times New Roman" w:hAnsi="Arial Narrow" w:cs="Times New Roman"/>
      <w:i/>
      <w:color w:val="333333"/>
      <w:kern w:val="3"/>
      <w:sz w:val="20"/>
      <w:szCs w:val="24"/>
      <w:shd w:val="clear" w:color="auto" w:fill="EEEEEE"/>
      <w:lang w:eastAsia="pl-PL"/>
    </w:rPr>
  </w:style>
  <w:style w:type="character" w:customStyle="1" w:styleId="Nagwek1Znak">
    <w:name w:val="Nagłówek 1 Znak"/>
    <w:basedOn w:val="Domylnaczcionkaakapitu"/>
    <w:link w:val="Nagwek1"/>
    <w:uiPriority w:val="9"/>
    <w:rsid w:val="00F0043C"/>
    <w:rPr>
      <w:rFonts w:asciiTheme="majorHAnsi" w:eastAsiaTheme="majorEastAsia" w:hAnsiTheme="majorHAnsi" w:cstheme="majorBidi"/>
      <w:color w:val="2E74B5" w:themeColor="accent1" w:themeShade="BF"/>
      <w:kern w:val="3"/>
      <w:sz w:val="32"/>
      <w:szCs w:val="32"/>
      <w:lang w:eastAsia="pl-PL"/>
    </w:rPr>
  </w:style>
  <w:style w:type="paragraph" w:styleId="Bezodstpw">
    <w:name w:val="No Spacing"/>
    <w:uiPriority w:val="1"/>
    <w:qFormat/>
    <w:rsid w:val="005E580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3377</Words>
  <Characters>20262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uzytkownik_5</dc:creator>
  <cp:keywords/>
  <dc:description/>
  <cp:lastModifiedBy>uzytkownik_6</cp:lastModifiedBy>
  <cp:revision>5</cp:revision>
  <dcterms:created xsi:type="dcterms:W3CDTF">2016-09-06T08:10:00Z</dcterms:created>
  <dcterms:modified xsi:type="dcterms:W3CDTF">2016-09-09T10:07:00Z</dcterms:modified>
</cp:coreProperties>
</file>